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B5BEE" w14:textId="04A280A6" w:rsidR="00261C7E" w:rsidRDefault="00261C7E"/>
    <w:p w14:paraId="0B3B16E6" w14:textId="35BC9824" w:rsidR="00261C7E" w:rsidRPr="00261C7E" w:rsidRDefault="00261C7E" w:rsidP="00261C7E">
      <w:pPr>
        <w:jc w:val="center"/>
        <w:rPr>
          <w:b/>
          <w:bCs/>
        </w:rPr>
      </w:pPr>
      <w:r w:rsidRPr="00261C7E">
        <w:rPr>
          <w:b/>
          <w:bCs/>
        </w:rPr>
        <w:t>102ND GENERAL ASSEMBLY</w:t>
      </w:r>
    </w:p>
    <w:p w14:paraId="58BBAC7B" w14:textId="1F255FD7" w:rsidR="00261C7E" w:rsidRPr="00261C7E" w:rsidRDefault="00261C7E" w:rsidP="00261C7E">
      <w:pPr>
        <w:jc w:val="center"/>
        <w:rPr>
          <w:b/>
          <w:bCs/>
        </w:rPr>
      </w:pPr>
      <w:r w:rsidRPr="00261C7E">
        <w:rPr>
          <w:b/>
          <w:bCs/>
        </w:rPr>
        <w:t>State of Illinois 2021 and 2022</w:t>
      </w:r>
    </w:p>
    <w:p w14:paraId="267BA640" w14:textId="77DA8EDF" w:rsidR="00261C7E" w:rsidRPr="00261C7E" w:rsidRDefault="00261C7E" w:rsidP="00261C7E">
      <w:pPr>
        <w:jc w:val="center"/>
        <w:rPr>
          <w:b/>
          <w:bCs/>
        </w:rPr>
      </w:pPr>
      <w:r w:rsidRPr="00261C7E">
        <w:rPr>
          <w:b/>
          <w:bCs/>
        </w:rPr>
        <w:t>HB0240</w:t>
      </w:r>
    </w:p>
    <w:p w14:paraId="20E2EF91" w14:textId="77777777" w:rsidR="00261C7E" w:rsidRDefault="00261C7E">
      <w:r>
        <w:t xml:space="preserve">Introduced 1/29/2021, by Rep. Thaddeus Jones </w:t>
      </w:r>
    </w:p>
    <w:p w14:paraId="40FC41AB" w14:textId="58115861" w:rsidR="00261C7E" w:rsidRDefault="00261C7E">
      <w:r>
        <w:t xml:space="preserve">SYNOPSIS AS AMENDED: </w:t>
      </w:r>
    </w:p>
    <w:p w14:paraId="248C4EED" w14:textId="77777777" w:rsidR="00261C7E" w:rsidRDefault="00261C7E">
      <w:r>
        <w:t xml:space="preserve">215 ILCS 5/1575 </w:t>
      </w:r>
    </w:p>
    <w:p w14:paraId="46B0A7D0" w14:textId="77777777" w:rsidR="00261C7E" w:rsidRDefault="00261C7E">
      <w:r>
        <w:t xml:space="preserve">215 ILCS 5/Art. XXXI.75 rep. </w:t>
      </w:r>
    </w:p>
    <w:p w14:paraId="4A488989" w14:textId="283B888B" w:rsidR="00BA3BEB" w:rsidRDefault="00261C7E">
      <w:r>
        <w:t>Amends the Illinois Insurance Code. Provides that a public adjuster shall ensure that a contract between a public adjuster and insured contains the email address of the public adjuster. Provides that a public adjuster shall provide the insurer</w:t>
      </w:r>
      <w:r w:rsidR="00BA3BEB" w:rsidRPr="00246629">
        <w:rPr>
          <w:color w:val="FF0000"/>
          <w:u w:val="single"/>
        </w:rPr>
        <w:t xml:space="preserve">, or its authorized </w:t>
      </w:r>
      <w:r w:rsidR="006179F8">
        <w:rPr>
          <w:color w:val="FF0000"/>
          <w:u w:val="single"/>
        </w:rPr>
        <w:t>representative</w:t>
      </w:r>
      <w:r w:rsidR="00BA3BEB" w:rsidRPr="00246629">
        <w:rPr>
          <w:color w:val="FF0000"/>
          <w:u w:val="single"/>
        </w:rPr>
        <w:t xml:space="preserve"> for receiving notice of loss or damage,</w:t>
      </w:r>
      <w:r w:rsidRPr="00246629">
        <w:rPr>
          <w:color w:val="FF0000"/>
        </w:rPr>
        <w:t xml:space="preserve"> </w:t>
      </w:r>
      <w:r>
        <w:t xml:space="preserve">with an exact copy of the contract with the insured by email after execution of the contract. </w:t>
      </w:r>
      <w:r w:rsidR="00D0128F">
        <w:t>A</w:t>
      </w:r>
      <w:r>
        <w:t xml:space="preserve"> public adjuster shall not provide services</w:t>
      </w:r>
      <w:r w:rsidR="00BA3BEB" w:rsidRPr="00246629">
        <w:rPr>
          <w:color w:val="FF0000"/>
          <w:u w:val="single"/>
        </w:rPr>
        <w:t>, other than emergency services,</w:t>
      </w:r>
      <w:r w:rsidRPr="00246629">
        <w:rPr>
          <w:color w:val="FF0000"/>
        </w:rPr>
        <w:t xml:space="preserve"> </w:t>
      </w:r>
      <w:r>
        <w:t>until a written contract with the insured has been executed and an exact copy of the contract has been provided to the insurer</w:t>
      </w:r>
      <w:r w:rsidR="00246629" w:rsidRPr="00246629">
        <w:rPr>
          <w:color w:val="FF0000"/>
          <w:u w:val="single"/>
        </w:rPr>
        <w:t xml:space="preserve">, or its authorized </w:t>
      </w:r>
      <w:r w:rsidR="006179F8">
        <w:rPr>
          <w:color w:val="FF0000"/>
          <w:u w:val="single"/>
        </w:rPr>
        <w:t>representative</w:t>
      </w:r>
      <w:r w:rsidR="00246629" w:rsidRPr="00246629">
        <w:rPr>
          <w:color w:val="FF0000"/>
          <w:u w:val="single"/>
        </w:rPr>
        <w:t xml:space="preserve"> for receiving notice of loss or damage</w:t>
      </w:r>
      <w:r>
        <w:t>. Provides that, at the option of an insured, any contract between a public adjuster and the insured shall be voidable for 5 business days after the copy of the contract has been received by the insurer. Provides that the insured may void the contract by notifying the public adjuster in writing by sending an email to the email address shown on the contract.</w:t>
      </w:r>
      <w:r w:rsidR="00D0128F">
        <w:t xml:space="preserve"> </w:t>
      </w:r>
      <w:r w:rsidR="00D0128F" w:rsidRPr="00D0128F">
        <w:rPr>
          <w:color w:val="FF0000"/>
          <w:u w:val="single"/>
        </w:rPr>
        <w:t>Replaces the definitions of “public adjuster” and “adjusting a clam for loss or damage covered by an insurance contract” in the Public Insurance Adjusters and Registered Firms Article of the Illinois Insurance Code.</w:t>
      </w:r>
      <w:r w:rsidRPr="00D0128F">
        <w:rPr>
          <w:color w:val="FF0000"/>
        </w:rPr>
        <w:t xml:space="preserve"> </w:t>
      </w:r>
      <w:r>
        <w:t xml:space="preserve">Repeals the Public Insurance Adjusters and Registered Firms Article of the Illinois Insurance Code. Effective immediately. </w:t>
      </w:r>
    </w:p>
    <w:p w14:paraId="04DC5CA7" w14:textId="77777777" w:rsidR="00BA3BEB" w:rsidRDefault="00261C7E">
      <w:r>
        <w:t xml:space="preserve">LRB102 05098 BMS 15118 b A BILL FOR *LRB10205098BMS15118b* </w:t>
      </w:r>
    </w:p>
    <w:p w14:paraId="3847549D" w14:textId="77777777" w:rsidR="00BA3BEB" w:rsidRDefault="00261C7E">
      <w:r>
        <w:t xml:space="preserve">HB0240 </w:t>
      </w:r>
    </w:p>
    <w:p w14:paraId="34D74210" w14:textId="77777777" w:rsidR="000923E8" w:rsidRDefault="00261C7E">
      <w:r>
        <w:t xml:space="preserve">AN ACT concerning regulation. </w:t>
      </w:r>
    </w:p>
    <w:p w14:paraId="5781E776" w14:textId="1F83D74A" w:rsidR="000923E8" w:rsidRDefault="00261C7E">
      <w:r>
        <w:t>Be it enacted by the People of the State of Illinois, represented in the General Assembly:</w:t>
      </w:r>
    </w:p>
    <w:p w14:paraId="1FE6FBB1" w14:textId="6B016349" w:rsidR="00E27A61" w:rsidRPr="00B659A4" w:rsidRDefault="00E27A61">
      <w:pPr>
        <w:rPr>
          <w:u w:val="single"/>
        </w:rPr>
      </w:pPr>
      <w:r w:rsidRPr="00B659A4">
        <w:rPr>
          <w:u w:val="single"/>
        </w:rPr>
        <w:t>Section 5. The Illinois Insurance Code is amended by changing Section 1510 as follows:</w:t>
      </w:r>
    </w:p>
    <w:p w14:paraId="2F4AD092" w14:textId="15AE49BB" w:rsidR="00E27A61" w:rsidRPr="00B659A4" w:rsidRDefault="00E27A61">
      <w:pPr>
        <w:rPr>
          <w:u w:val="single"/>
        </w:rPr>
      </w:pPr>
      <w:r w:rsidRPr="00B659A4">
        <w:rPr>
          <w:u w:val="single"/>
        </w:rPr>
        <w:t>(215) ILCS 5/1510</w:t>
      </w:r>
    </w:p>
    <w:p w14:paraId="5A4F4933" w14:textId="1D95D2DF" w:rsidR="00E27A61" w:rsidRPr="00B659A4" w:rsidRDefault="00E27A61">
      <w:pPr>
        <w:rPr>
          <w:u w:val="single"/>
        </w:rPr>
      </w:pPr>
      <w:r w:rsidRPr="00B659A4">
        <w:rPr>
          <w:u w:val="single"/>
        </w:rPr>
        <w:t>Sec. 1510. Definitions. In this Article:</w:t>
      </w:r>
    </w:p>
    <w:p w14:paraId="17C7717B" w14:textId="5DC90FAC" w:rsidR="00E27A61" w:rsidRDefault="00E27A61">
      <w:pPr>
        <w:rPr>
          <w:strike/>
          <w:u w:val="single"/>
        </w:rPr>
      </w:pPr>
      <w:r>
        <w:tab/>
      </w:r>
      <w:r w:rsidRPr="00A3269F">
        <w:rPr>
          <w:strike/>
          <w:u w:val="single"/>
        </w:rPr>
        <w:t>“Adjusting a claim for loss or damage covered by an insurance contract” means negotiating values, damages, or depreciation or applying the loss circumstances to insurance policy provisions.</w:t>
      </w:r>
    </w:p>
    <w:p w14:paraId="056B217D" w14:textId="4AF9094E" w:rsidR="00A3269F" w:rsidRPr="00A3269F" w:rsidRDefault="00A3269F">
      <w:pPr>
        <w:rPr>
          <w:u w:val="single"/>
        </w:rPr>
      </w:pPr>
      <w:r>
        <w:tab/>
      </w:r>
      <w:r w:rsidRPr="00B659A4">
        <w:rPr>
          <w:color w:val="FF0000"/>
          <w:u w:val="single"/>
        </w:rPr>
        <w:t>“Adjusting insurance claims” means representing an insured with an insurer for compensation, and while representing that insured either negotiating values, damages, or depreciation, or applying the loss circumstances to insurance policy provisions.</w:t>
      </w:r>
    </w:p>
    <w:p w14:paraId="0B985769" w14:textId="3675149B" w:rsidR="00E27A61" w:rsidRPr="0091419B" w:rsidRDefault="00E27A61">
      <w:r>
        <w:lastRenderedPageBreak/>
        <w:tab/>
      </w:r>
      <w:r w:rsidRPr="0091419B">
        <w:t>“Business entity” means a corporation, association, partnership, limited liability company, limited liability partnership, or other legal entity.</w:t>
      </w:r>
    </w:p>
    <w:p w14:paraId="44A452AE" w14:textId="6520AF20" w:rsidR="00B659A4" w:rsidRPr="00B659A4" w:rsidRDefault="00B659A4">
      <w:pPr>
        <w:rPr>
          <w:color w:val="FF0000"/>
          <w:u w:val="single"/>
        </w:rPr>
      </w:pPr>
      <w:r>
        <w:tab/>
      </w:r>
      <w:r w:rsidRPr="00B659A4">
        <w:rPr>
          <w:color w:val="FF0000"/>
          <w:u w:val="single"/>
        </w:rPr>
        <w:t>“Compensation” shall include, but need not be limited to, the following:</w:t>
      </w:r>
    </w:p>
    <w:p w14:paraId="31EB589C" w14:textId="7E0C041D" w:rsidR="00B659A4" w:rsidRPr="00B659A4" w:rsidRDefault="00B659A4" w:rsidP="00B659A4">
      <w:pPr>
        <w:pStyle w:val="ListParagraph"/>
        <w:numPr>
          <w:ilvl w:val="0"/>
          <w:numId w:val="3"/>
        </w:numPr>
        <w:rPr>
          <w:color w:val="FF0000"/>
          <w:u w:val="single"/>
        </w:rPr>
      </w:pPr>
      <w:r w:rsidRPr="00B659A4">
        <w:rPr>
          <w:color w:val="FF0000"/>
          <w:u w:val="single"/>
        </w:rPr>
        <w:t xml:space="preserve">Any assignment of insurance proceeds or a percentage </w:t>
      </w:r>
      <w:proofErr w:type="gramStart"/>
      <w:r w:rsidRPr="00B659A4">
        <w:rPr>
          <w:color w:val="FF0000"/>
          <w:u w:val="single"/>
        </w:rPr>
        <w:t>thereof;</w:t>
      </w:r>
      <w:proofErr w:type="gramEnd"/>
    </w:p>
    <w:p w14:paraId="2E06C5B2" w14:textId="5D0EC12C" w:rsidR="00B659A4" w:rsidRPr="00B659A4" w:rsidRDefault="00B659A4" w:rsidP="00B659A4">
      <w:pPr>
        <w:pStyle w:val="ListParagraph"/>
        <w:numPr>
          <w:ilvl w:val="0"/>
          <w:numId w:val="3"/>
        </w:numPr>
        <w:rPr>
          <w:color w:val="FF0000"/>
          <w:u w:val="single"/>
        </w:rPr>
      </w:pPr>
      <w:r w:rsidRPr="00B659A4">
        <w:rPr>
          <w:color w:val="FF0000"/>
          <w:u w:val="single"/>
        </w:rPr>
        <w:t xml:space="preserve">Any agreement to make repairs for the amount of the insurance proceeds </w:t>
      </w:r>
      <w:proofErr w:type="gramStart"/>
      <w:r w:rsidRPr="00B659A4">
        <w:rPr>
          <w:color w:val="FF0000"/>
          <w:u w:val="single"/>
        </w:rPr>
        <w:t>payable;</w:t>
      </w:r>
      <w:proofErr w:type="gramEnd"/>
    </w:p>
    <w:p w14:paraId="1A15A18F" w14:textId="137CAAAE" w:rsidR="00B659A4" w:rsidRPr="00B659A4" w:rsidRDefault="00B659A4" w:rsidP="00B659A4">
      <w:pPr>
        <w:pStyle w:val="ListParagraph"/>
        <w:numPr>
          <w:ilvl w:val="0"/>
          <w:numId w:val="3"/>
        </w:numPr>
        <w:rPr>
          <w:color w:val="FF0000"/>
          <w:u w:val="single"/>
        </w:rPr>
      </w:pPr>
      <w:r w:rsidRPr="00B659A4">
        <w:rPr>
          <w:color w:val="FF0000"/>
          <w:u w:val="single"/>
        </w:rPr>
        <w:t>Assertion of any lien against insurance proceeds payable.</w:t>
      </w:r>
    </w:p>
    <w:p w14:paraId="1910A118" w14:textId="69C2BA1C" w:rsidR="00E27A61" w:rsidRPr="0091419B" w:rsidRDefault="00E27A61">
      <w:r>
        <w:tab/>
      </w:r>
      <w:r w:rsidRPr="0091419B">
        <w:t>“Department” means the Department of Insurance.</w:t>
      </w:r>
    </w:p>
    <w:p w14:paraId="6E6ABBAE" w14:textId="0927B9F1" w:rsidR="00E27A61" w:rsidRPr="0091419B" w:rsidRDefault="00E27A61">
      <w:r w:rsidRPr="0091419B">
        <w:tab/>
        <w:t>“Director” means the Director of Insurance.</w:t>
      </w:r>
    </w:p>
    <w:p w14:paraId="541504C0" w14:textId="74FDF9A1" w:rsidR="00E27A61" w:rsidRPr="0091419B" w:rsidRDefault="00E27A61">
      <w:r w:rsidRPr="0091419B">
        <w:tab/>
        <w:t>“Fingerprints” means an impression of the lines on the finger taken for the purpose of identification. The impression may be electronic or in ink converted to electronic format.</w:t>
      </w:r>
    </w:p>
    <w:p w14:paraId="0A219C30" w14:textId="77777777" w:rsidR="00E27A61" w:rsidRPr="0091419B" w:rsidRDefault="00E27A61">
      <w:r w:rsidRPr="0091419B">
        <w:tab/>
        <w:t>“Home state” means the District of Columbia and any state or territory of the United States where the public adjuster’s principal place of residence or principal place of business is located. If neither the state in which the public adjuster maintains the principal place of residence nor the state in which the public adjuster maintains the principal place of business has a substantially similar law governing public adjusters, the public adjuster may declare another state in which it becomes licensed and acts as a public adjuster to be the home state.</w:t>
      </w:r>
    </w:p>
    <w:p w14:paraId="4E5E82F5" w14:textId="018A0FBA" w:rsidR="00E27A61" w:rsidRPr="0091419B" w:rsidRDefault="00E27A61" w:rsidP="00E27A61">
      <w:pPr>
        <w:ind w:firstLine="720"/>
      </w:pPr>
      <w:r w:rsidRPr="0091419B">
        <w:t>“Individual” means a natural person.</w:t>
      </w:r>
    </w:p>
    <w:p w14:paraId="288A0AD8" w14:textId="114A4E02" w:rsidR="00E27A61" w:rsidRPr="0091419B" w:rsidRDefault="00E27A61" w:rsidP="00E27A61">
      <w:pPr>
        <w:ind w:firstLine="720"/>
      </w:pPr>
      <w:r w:rsidRPr="0091419B">
        <w:t>“Person” means an individual or business entity.</w:t>
      </w:r>
    </w:p>
    <w:p w14:paraId="6A9F626A" w14:textId="5B2DEB65" w:rsidR="00E27A61" w:rsidRPr="008D46B9" w:rsidRDefault="00144101" w:rsidP="00E27A61">
      <w:pPr>
        <w:ind w:firstLine="720"/>
      </w:pPr>
      <w:r w:rsidRPr="008D46B9">
        <w:t xml:space="preserve">“Public adjuster” means </w:t>
      </w:r>
      <w:r w:rsidR="00B659A4" w:rsidRPr="008D46B9">
        <w:t>any person who</w:t>
      </w:r>
      <w:r w:rsidRPr="008D46B9">
        <w:t>, for compensation or any other thing of value on behalf of the insured:</w:t>
      </w:r>
    </w:p>
    <w:p w14:paraId="54295ECD" w14:textId="5A9F6461" w:rsidR="00144101" w:rsidRPr="00954D47" w:rsidRDefault="00806799" w:rsidP="00144101">
      <w:pPr>
        <w:pStyle w:val="ListParagraph"/>
        <w:numPr>
          <w:ilvl w:val="0"/>
          <w:numId w:val="2"/>
        </w:numPr>
        <w:rPr>
          <w:color w:val="FF0000"/>
          <w:u w:val="single"/>
        </w:rPr>
      </w:pPr>
      <w:r w:rsidRPr="00954D47">
        <w:rPr>
          <w:color w:val="FF0000"/>
          <w:u w:val="single"/>
        </w:rPr>
        <w:t xml:space="preserve">Represents the insured </w:t>
      </w:r>
      <w:r w:rsidR="00144101" w:rsidRPr="00954D47">
        <w:rPr>
          <w:color w:val="FF0000"/>
          <w:u w:val="single"/>
        </w:rPr>
        <w:t>solely in relation to first party claims arising under insurance contracts that insure the real or personal property of the insured</w:t>
      </w:r>
      <w:r w:rsidRPr="00954D47">
        <w:rPr>
          <w:color w:val="FF0000"/>
          <w:u w:val="single"/>
        </w:rPr>
        <w:t xml:space="preserve"> </w:t>
      </w:r>
      <w:r w:rsidR="00144101" w:rsidRPr="00954D47">
        <w:rPr>
          <w:color w:val="FF0000"/>
          <w:u w:val="single"/>
        </w:rPr>
        <w:t>in adjusting a</w:t>
      </w:r>
      <w:r w:rsidRPr="00954D47">
        <w:rPr>
          <w:color w:val="FF0000"/>
          <w:u w:val="single"/>
        </w:rPr>
        <w:t xml:space="preserve">n insurance </w:t>
      </w:r>
      <w:r w:rsidR="00144101" w:rsidRPr="00954D47">
        <w:rPr>
          <w:color w:val="FF0000"/>
          <w:u w:val="single"/>
        </w:rPr>
        <w:t xml:space="preserve">claim for loss or damage covered by an insurance </w:t>
      </w:r>
      <w:proofErr w:type="gramStart"/>
      <w:r w:rsidR="00144101" w:rsidRPr="00954D47">
        <w:rPr>
          <w:color w:val="FF0000"/>
          <w:u w:val="single"/>
        </w:rPr>
        <w:t>contract;</w:t>
      </w:r>
      <w:proofErr w:type="gramEnd"/>
    </w:p>
    <w:p w14:paraId="23903146" w14:textId="3125F032" w:rsidR="00144101" w:rsidRPr="0091419B" w:rsidRDefault="00144101" w:rsidP="00144101">
      <w:pPr>
        <w:pStyle w:val="ListParagraph"/>
        <w:numPr>
          <w:ilvl w:val="0"/>
          <w:numId w:val="2"/>
        </w:numPr>
      </w:pPr>
      <w:r w:rsidRPr="0091419B">
        <w:t>advertises for employment as a public adjuster of insurance claims or solicits business or represents himself or herself to the public as a public adjuster of first party insurance claims for losses or damages arising out of policies of insurance that insure real or personal property; or</w:t>
      </w:r>
    </w:p>
    <w:p w14:paraId="6C62E3AA" w14:textId="77777777" w:rsidR="00144101" w:rsidRPr="0091419B" w:rsidRDefault="00144101" w:rsidP="00144101">
      <w:pPr>
        <w:pStyle w:val="ListParagraph"/>
        <w:numPr>
          <w:ilvl w:val="0"/>
          <w:numId w:val="2"/>
        </w:numPr>
      </w:pPr>
      <w:r w:rsidRPr="0091419B">
        <w:t xml:space="preserve">directly or indirectly solicits business, </w:t>
      </w:r>
      <w:proofErr w:type="gramStart"/>
      <w:r w:rsidRPr="0091419B">
        <w:t>investigates</w:t>
      </w:r>
      <w:proofErr w:type="gramEnd"/>
      <w:r w:rsidRPr="0091419B">
        <w:t xml:space="preserve"> or adjust losses, or advises an insured about first party claims for losses or damages arising out of policies of insurance that insure real or personal property for another person engaged in the business of adjusting losses or damages covered by an insurance policy for the insured.</w:t>
      </w:r>
    </w:p>
    <w:p w14:paraId="711A631E" w14:textId="77777777" w:rsidR="00144101" w:rsidRDefault="00144101" w:rsidP="00144101">
      <w:pPr>
        <w:ind w:firstLine="720"/>
      </w:pPr>
      <w:r>
        <w:t>“Uniform individual application” means the current version of the National Association of Directors (NAIC) Uniform Individual Application for resident and nonresident individuals.</w:t>
      </w:r>
    </w:p>
    <w:p w14:paraId="767792E1" w14:textId="1749CB12" w:rsidR="00144101" w:rsidRDefault="00144101" w:rsidP="00144101">
      <w:pPr>
        <w:ind w:firstLine="720"/>
      </w:pPr>
      <w:r>
        <w:t>“Uniform business entity application” means the current version of the National Association of Insurance Commissioners (NAIC) Uniform Business Entity Application for resident and nonresident business entities.</w:t>
      </w:r>
    </w:p>
    <w:p w14:paraId="050030EF" w14:textId="33A5A0A2" w:rsidR="00144101" w:rsidRDefault="00144101" w:rsidP="00144101">
      <w:r>
        <w:t>(Source: P.A. 96-1332, eff. 1-1-11.)</w:t>
      </w:r>
    </w:p>
    <w:p w14:paraId="6B99A080" w14:textId="77777777" w:rsidR="000923E8" w:rsidRDefault="00261C7E">
      <w:r>
        <w:lastRenderedPageBreak/>
        <w:t xml:space="preserve">Section 5. The Illinois Insurance Code is amended by changing Section 1575 as follows: </w:t>
      </w:r>
    </w:p>
    <w:p w14:paraId="7E749A4C" w14:textId="77777777" w:rsidR="000923E8" w:rsidRDefault="00261C7E">
      <w:r>
        <w:t xml:space="preserve">(215 ILCS 5/1575) </w:t>
      </w:r>
    </w:p>
    <w:p w14:paraId="54F93554" w14:textId="77777777" w:rsidR="000923E8" w:rsidRDefault="00261C7E">
      <w:r>
        <w:t xml:space="preserve">Sec. 1575. Contract between public adjuster and insured. (a) Public adjusters shall ensure that all contracts for their services are in writing and contain the following terms: </w:t>
      </w:r>
    </w:p>
    <w:p w14:paraId="7A700E75" w14:textId="77777777" w:rsidR="000923E8" w:rsidRDefault="00261C7E" w:rsidP="000923E8">
      <w:pPr>
        <w:ind w:firstLine="720"/>
      </w:pPr>
      <w:r>
        <w:t xml:space="preserve">(1) legible full name of the adjuster signing the contract, as specified in Department </w:t>
      </w:r>
      <w:proofErr w:type="gramStart"/>
      <w:r>
        <w:t>records;</w:t>
      </w:r>
      <w:proofErr w:type="gramEnd"/>
      <w:r>
        <w:t xml:space="preserve"> </w:t>
      </w:r>
    </w:p>
    <w:p w14:paraId="4BA95889" w14:textId="77777777" w:rsidR="000923E8" w:rsidRDefault="00261C7E" w:rsidP="000923E8">
      <w:pPr>
        <w:ind w:firstLine="720"/>
      </w:pPr>
      <w:r>
        <w:t xml:space="preserve">(2) permanent home state business address, </w:t>
      </w:r>
      <w:r w:rsidRPr="008D46B9">
        <w:rPr>
          <w:u w:val="single"/>
        </w:rPr>
        <w:t>email address</w:t>
      </w:r>
      <w:r>
        <w:t xml:space="preserve">, and phone </w:t>
      </w:r>
      <w:proofErr w:type="gramStart"/>
      <w:r>
        <w:t>number;</w:t>
      </w:r>
      <w:proofErr w:type="gramEnd"/>
      <w:r w:rsidRPr="00261C7E">
        <w:t xml:space="preserve"> </w:t>
      </w:r>
    </w:p>
    <w:p w14:paraId="00C3A568" w14:textId="77777777" w:rsidR="000923E8" w:rsidRDefault="00261C7E" w:rsidP="000923E8">
      <w:pPr>
        <w:ind w:firstLine="720"/>
      </w:pPr>
      <w:r>
        <w:t xml:space="preserve">(3) license </w:t>
      </w:r>
      <w:proofErr w:type="gramStart"/>
      <w:r>
        <w:t>number;</w:t>
      </w:r>
      <w:proofErr w:type="gramEnd"/>
      <w:r>
        <w:t xml:space="preserve"> </w:t>
      </w:r>
    </w:p>
    <w:p w14:paraId="4ECB8EB0" w14:textId="77777777" w:rsidR="000923E8" w:rsidRDefault="00261C7E" w:rsidP="000923E8">
      <w:pPr>
        <w:ind w:firstLine="720"/>
      </w:pPr>
      <w:r>
        <w:t>(4) title of "Public Adjuster Contract</w:t>
      </w:r>
      <w:proofErr w:type="gramStart"/>
      <w:r>
        <w:t>";</w:t>
      </w:r>
      <w:proofErr w:type="gramEnd"/>
      <w:r>
        <w:t xml:space="preserve"> </w:t>
      </w:r>
    </w:p>
    <w:p w14:paraId="65BEF1FA" w14:textId="77777777" w:rsidR="000923E8" w:rsidRDefault="00261C7E" w:rsidP="000923E8">
      <w:pPr>
        <w:ind w:firstLine="720"/>
      </w:pPr>
      <w:r>
        <w:t xml:space="preserve">(5) the insured's full name, street address, insurance company name, and policy number, if known or upon </w:t>
      </w:r>
      <w:proofErr w:type="gramStart"/>
      <w:r>
        <w:t>notification;</w:t>
      </w:r>
      <w:proofErr w:type="gramEnd"/>
      <w:r>
        <w:t xml:space="preserve"> </w:t>
      </w:r>
    </w:p>
    <w:p w14:paraId="1FAC5C7B" w14:textId="77777777" w:rsidR="000923E8" w:rsidRDefault="00261C7E" w:rsidP="000923E8">
      <w:pPr>
        <w:ind w:firstLine="720"/>
      </w:pPr>
      <w:r>
        <w:t xml:space="preserve">(6) a description of the loss and its location, if </w:t>
      </w:r>
      <w:proofErr w:type="gramStart"/>
      <w:r>
        <w:t>applicable;</w:t>
      </w:r>
      <w:proofErr w:type="gramEnd"/>
      <w:r>
        <w:t xml:space="preserve"> </w:t>
      </w:r>
    </w:p>
    <w:p w14:paraId="58DC337A" w14:textId="77777777" w:rsidR="000923E8" w:rsidRDefault="00261C7E" w:rsidP="000923E8">
      <w:pPr>
        <w:ind w:firstLine="720"/>
      </w:pPr>
      <w:r>
        <w:t xml:space="preserve">(7) description of services to be provided to the </w:t>
      </w:r>
      <w:proofErr w:type="gramStart"/>
      <w:r>
        <w:t>insured;</w:t>
      </w:r>
      <w:proofErr w:type="gramEnd"/>
      <w:r>
        <w:t xml:space="preserve"> </w:t>
      </w:r>
    </w:p>
    <w:p w14:paraId="182FB82A" w14:textId="77777777" w:rsidR="000923E8" w:rsidRDefault="00261C7E" w:rsidP="000923E8">
      <w:pPr>
        <w:ind w:firstLine="720"/>
      </w:pPr>
      <w:r>
        <w:t xml:space="preserve">(8) signatures of the public adjuster and the </w:t>
      </w:r>
      <w:proofErr w:type="gramStart"/>
      <w:r>
        <w:t>insured;</w:t>
      </w:r>
      <w:proofErr w:type="gramEnd"/>
      <w:r>
        <w:t xml:space="preserve"> </w:t>
      </w:r>
    </w:p>
    <w:p w14:paraId="4274A315" w14:textId="77777777" w:rsidR="000923E8" w:rsidRDefault="00261C7E" w:rsidP="000923E8">
      <w:pPr>
        <w:ind w:firstLine="720"/>
      </w:pPr>
      <w:r>
        <w:t xml:space="preserve">(9) date and time the contract was signed by the public adjuster and date and time the contract was signed by the </w:t>
      </w:r>
      <w:proofErr w:type="gramStart"/>
      <w:r>
        <w:t>insured;</w:t>
      </w:r>
      <w:proofErr w:type="gramEnd"/>
      <w:r>
        <w:t xml:space="preserve"> </w:t>
      </w:r>
    </w:p>
    <w:p w14:paraId="361DF1FE" w14:textId="77777777" w:rsidR="000923E8" w:rsidRDefault="00261C7E" w:rsidP="000923E8">
      <w:pPr>
        <w:ind w:firstLine="720"/>
      </w:pPr>
      <w:r>
        <w:t xml:space="preserve">(10) attestation language stating that the public adjuster is fully bonded pursuant to State law; and </w:t>
      </w:r>
    </w:p>
    <w:p w14:paraId="7048C166" w14:textId="77777777" w:rsidR="000923E8" w:rsidRDefault="00261C7E" w:rsidP="000923E8">
      <w:pPr>
        <w:ind w:firstLine="720"/>
      </w:pPr>
      <w:r>
        <w:t xml:space="preserve">(11) full salary, fee, commission, compensation, or other considerations the public adjuster is to receive for services. </w:t>
      </w:r>
    </w:p>
    <w:p w14:paraId="0265EB0B" w14:textId="77777777" w:rsidR="000923E8" w:rsidRDefault="00261C7E" w:rsidP="000923E8">
      <w:r>
        <w:t xml:space="preserve">(b) The contract may specify that the public adjuster shall be named as a co-payee on an insurer's payment of a claim. </w:t>
      </w:r>
    </w:p>
    <w:p w14:paraId="050FF725" w14:textId="77777777" w:rsidR="000923E8" w:rsidRDefault="00261C7E" w:rsidP="000923E8">
      <w:pPr>
        <w:ind w:firstLine="720"/>
      </w:pPr>
      <w:r>
        <w:t xml:space="preserve">(1) If the compensation is based on a share of the insurance settlement, the exact percentage shall be specified. </w:t>
      </w:r>
    </w:p>
    <w:p w14:paraId="32C2F437" w14:textId="77777777" w:rsidR="000923E8" w:rsidRDefault="00261C7E" w:rsidP="000923E8">
      <w:pPr>
        <w:ind w:firstLine="720"/>
      </w:pPr>
      <w:r>
        <w:t xml:space="preserve">(2) Initial expenses to be reimbursed to the public adjuster from the proceeds of the claim payment shall be specified by type, with dollar estimates set forth in the contract and with any additional expenses first approved by the insured. </w:t>
      </w:r>
    </w:p>
    <w:p w14:paraId="67728499" w14:textId="77777777" w:rsidR="000923E8" w:rsidRDefault="00261C7E" w:rsidP="000923E8">
      <w:pPr>
        <w:ind w:firstLine="720"/>
      </w:pPr>
      <w:r>
        <w:t xml:space="preserve">(3) Compensation provisions in a public adjuster contract shall not be redacted in any copy of the contract provided to the Director. </w:t>
      </w:r>
    </w:p>
    <w:p w14:paraId="0AC9C475" w14:textId="77777777" w:rsidR="000923E8" w:rsidRDefault="00261C7E" w:rsidP="000923E8">
      <w:r>
        <w:t>(c) If the insurer, not later than 5 business days after the date on which the loss is reported to the insurer, either pays or commits in writing to pay to the insured the policy limit of the insurance policy, the public adjuster shall:</w:t>
      </w:r>
      <w:r w:rsidRPr="00261C7E">
        <w:t xml:space="preserve"> </w:t>
      </w:r>
    </w:p>
    <w:p w14:paraId="6DD249B0" w14:textId="77777777" w:rsidR="000923E8" w:rsidRDefault="00261C7E" w:rsidP="000923E8">
      <w:pPr>
        <w:ind w:firstLine="720"/>
      </w:pPr>
      <w:r>
        <w:t xml:space="preserve">(1) not receive a commission consisting of a percentage of the total amount paid by an insurer to resolve a </w:t>
      </w:r>
      <w:proofErr w:type="gramStart"/>
      <w:r>
        <w:t>claim;</w:t>
      </w:r>
      <w:proofErr w:type="gramEnd"/>
      <w:r>
        <w:t xml:space="preserve"> </w:t>
      </w:r>
    </w:p>
    <w:p w14:paraId="3F953F5D" w14:textId="77777777" w:rsidR="000923E8" w:rsidRDefault="00261C7E" w:rsidP="000923E8">
      <w:pPr>
        <w:ind w:firstLine="720"/>
      </w:pPr>
      <w:r>
        <w:lastRenderedPageBreak/>
        <w:t xml:space="preserve">(2) inform the insured that loss recovery amount might not be increased by insurer; and </w:t>
      </w:r>
    </w:p>
    <w:p w14:paraId="08CC3A4B" w14:textId="7CA25DF0" w:rsidR="000923E8" w:rsidRDefault="00261C7E" w:rsidP="000923E8">
      <w:pPr>
        <w:ind w:firstLine="720"/>
      </w:pPr>
      <w:r>
        <w:t xml:space="preserve">(3) be entitled only to reasonable compensation from the insured for services provided by the public adjuster on behalf of the insured, based on the time spent on a claim and expenses incurred by the public adjuster, until the claim is </w:t>
      </w:r>
      <w:r w:rsidR="000923E8">
        <w:t>paid,</w:t>
      </w:r>
      <w:r>
        <w:t xml:space="preserve"> or the insured receives a written commitment to pay from the insurer. </w:t>
      </w:r>
    </w:p>
    <w:p w14:paraId="77A8CDBA" w14:textId="77777777" w:rsidR="000923E8" w:rsidRDefault="00261C7E" w:rsidP="000923E8">
      <w:r>
        <w:t xml:space="preserve">(d) A public adjuster shall provide the insured a written disclosure concerning any direct or indirect financial interest that the public adjuster has with any other party who is involved in any aspect of the claim, other than the salary, fee, commission, or other consideration established in the written contract with the insured, including, but not limited to, any ownership of or any compensation expected to be received from, any construction firm, salvage firm, building appraisal firm, board-up company, or any other firm that provides estimates for work, or that performs any work, in conjunction with damages caused by the insured loss on which the public adjuster is engaged. The word "firm" shall include any corporation, partnership, association, joint-stock company, or person. </w:t>
      </w:r>
    </w:p>
    <w:p w14:paraId="0E9DE583" w14:textId="77777777" w:rsidR="000923E8" w:rsidRDefault="00261C7E" w:rsidP="000923E8">
      <w:r>
        <w:t xml:space="preserve">(e) A public adjuster contract may not contain any contract term that: </w:t>
      </w:r>
    </w:p>
    <w:p w14:paraId="2A9E1E87" w14:textId="77777777" w:rsidR="000923E8" w:rsidRDefault="00261C7E" w:rsidP="000923E8">
      <w:pPr>
        <w:ind w:firstLine="720"/>
      </w:pPr>
      <w:r>
        <w:t xml:space="preserve">(1) allows the public adjuster's percentage fee to be collected when money is due from an insurance company, but not paid, or that allows a public adjuster to collect the entire fee from the first check issued by an insurance company, rather than as a percentage of each check issued by an insurance </w:t>
      </w:r>
      <w:proofErr w:type="gramStart"/>
      <w:r>
        <w:t>company;</w:t>
      </w:r>
      <w:proofErr w:type="gramEnd"/>
      <w:r>
        <w:t xml:space="preserve"> </w:t>
      </w:r>
    </w:p>
    <w:p w14:paraId="730666D0" w14:textId="77777777" w:rsidR="000923E8" w:rsidRDefault="00261C7E" w:rsidP="000923E8">
      <w:pPr>
        <w:ind w:firstLine="720"/>
      </w:pPr>
      <w:r>
        <w:t xml:space="preserve">(2) requires the insured to authorize an insurance company to issue a check only in the name of the public </w:t>
      </w:r>
      <w:proofErr w:type="gramStart"/>
      <w:r>
        <w:t>adjuster;</w:t>
      </w:r>
      <w:proofErr w:type="gramEnd"/>
      <w:r>
        <w:t xml:space="preserve"> </w:t>
      </w:r>
    </w:p>
    <w:p w14:paraId="2CF17A42" w14:textId="77777777" w:rsidR="000923E8" w:rsidRDefault="00261C7E" w:rsidP="000923E8">
      <w:pPr>
        <w:ind w:firstLine="720"/>
      </w:pPr>
      <w:r>
        <w:t xml:space="preserve">(3) precludes a public adjuster or an insured from pursuing civil </w:t>
      </w:r>
      <w:proofErr w:type="gramStart"/>
      <w:r>
        <w:t>remedies;</w:t>
      </w:r>
      <w:proofErr w:type="gramEnd"/>
      <w:r>
        <w:t xml:space="preserve"> </w:t>
      </w:r>
    </w:p>
    <w:p w14:paraId="66B7D2A9" w14:textId="77777777" w:rsidR="000923E8" w:rsidRDefault="00261C7E" w:rsidP="000923E8">
      <w:pPr>
        <w:ind w:firstLine="720"/>
      </w:pPr>
      <w:r>
        <w:t xml:space="preserve">(4) includes any hold harmless agreement that provides indemnification to the public adjuster by the insured for liability resulting from the public adjuster's negligence; or </w:t>
      </w:r>
    </w:p>
    <w:p w14:paraId="2EB7D6AF" w14:textId="77777777" w:rsidR="000923E8" w:rsidRDefault="00261C7E" w:rsidP="000923E8">
      <w:pPr>
        <w:ind w:firstLine="720"/>
      </w:pPr>
      <w:r>
        <w:t xml:space="preserve">(5) provides power of attorney by which the public adjuster can act in the place and instead of the insured. </w:t>
      </w:r>
    </w:p>
    <w:p w14:paraId="53E35ECB" w14:textId="77777777" w:rsidR="000923E8" w:rsidRDefault="00261C7E" w:rsidP="000923E8">
      <w:r>
        <w:t xml:space="preserve">(f) The following provisions apply to a contract between a public adjuster and an insured: </w:t>
      </w:r>
    </w:p>
    <w:p w14:paraId="4565643D" w14:textId="77777777" w:rsidR="000923E8" w:rsidRDefault="00261C7E" w:rsidP="000923E8">
      <w:pPr>
        <w:ind w:firstLine="720"/>
      </w:pPr>
      <w:r>
        <w:t xml:space="preserve">(1) Prior to the signing of the contract, the public adjuster shall provide the insured with a separate signed and dated disclosure document regarding the claim process that states: "Property insurance policies obligate the insured to present a claim to his or her insurance company for consideration. There are 3 types of adjusters that could be involved in that process. The definitions of the 3 types are as follows: </w:t>
      </w:r>
    </w:p>
    <w:p w14:paraId="2730D290" w14:textId="77777777" w:rsidR="000923E8" w:rsidRDefault="00261C7E" w:rsidP="000923E8">
      <w:pPr>
        <w:ind w:left="720" w:firstLine="720"/>
      </w:pPr>
      <w:r>
        <w:t xml:space="preserve">(A) "Company adjuster" means the insurance adjusters who are employees of an insurance company. They represent the interest of the insurance company and are paid by the insurance company. They will not charge you a fee. </w:t>
      </w:r>
    </w:p>
    <w:p w14:paraId="2D814ECF" w14:textId="0EF1FC90" w:rsidR="000923E8" w:rsidRDefault="00261C7E" w:rsidP="000923E8">
      <w:pPr>
        <w:ind w:left="720" w:firstLine="720"/>
      </w:pPr>
      <w:r>
        <w:t xml:space="preserve">(B) "Independent adjuster" means the insurance adjusters who are hired on a contract basis by an insurance company to represent the insurance company's interest in the settlement of the claim. They are paid by your insurance company. They will not charge you a fee. </w:t>
      </w:r>
    </w:p>
    <w:p w14:paraId="3BA0163E" w14:textId="55C61BFB" w:rsidR="00A62A35" w:rsidRDefault="00D0128F" w:rsidP="00A62A35">
      <w:pPr>
        <w:ind w:firstLine="720"/>
      </w:pPr>
      <w:r w:rsidRPr="00954D47">
        <w:rPr>
          <w:color w:val="FF0000"/>
          <w:u w:val="single"/>
        </w:rPr>
        <w:lastRenderedPageBreak/>
        <w:t>(C) “Public adjuster” means</w:t>
      </w:r>
      <w:r w:rsidR="00806799" w:rsidRPr="00954D47">
        <w:rPr>
          <w:color w:val="FF0000"/>
          <w:u w:val="single"/>
        </w:rPr>
        <w:t xml:space="preserve"> </w:t>
      </w:r>
      <w:r w:rsidR="00A62A35" w:rsidRPr="00954D47">
        <w:rPr>
          <w:color w:val="FF0000"/>
          <w:u w:val="single"/>
        </w:rPr>
        <w:t xml:space="preserve">the insurance adjusters who do not work for any insurance company.  They </w:t>
      </w:r>
      <w:r w:rsidR="005A5CB1" w:rsidRPr="00954D47">
        <w:rPr>
          <w:color w:val="FF0000"/>
          <w:u w:val="single"/>
        </w:rPr>
        <w:t xml:space="preserve">represent </w:t>
      </w:r>
      <w:r w:rsidR="00A62A35" w:rsidRPr="00954D47">
        <w:rPr>
          <w:color w:val="FF0000"/>
          <w:u w:val="single"/>
        </w:rPr>
        <w:t xml:space="preserve">the insured to assist in the preparation, </w:t>
      </w:r>
      <w:r w:rsidR="00954D47" w:rsidRPr="00954D47">
        <w:rPr>
          <w:color w:val="FF0000"/>
          <w:u w:val="single"/>
        </w:rPr>
        <w:t>presentation,</w:t>
      </w:r>
      <w:r w:rsidR="00A62A35" w:rsidRPr="00954D47">
        <w:rPr>
          <w:color w:val="FF0000"/>
          <w:u w:val="single"/>
        </w:rPr>
        <w:t xml:space="preserve"> and settlement of the claim.  The insured hires them by signing a contract agreeing to pay them a fee or commission based on a percentage of the settlement, or other method of compensation.</w:t>
      </w:r>
    </w:p>
    <w:p w14:paraId="4E5D0E09" w14:textId="77777777" w:rsidR="000923E8" w:rsidRDefault="00261C7E" w:rsidP="000923E8">
      <w:pPr>
        <w:ind w:left="720"/>
      </w:pPr>
      <w:r>
        <w:t xml:space="preserve">(2) The insured is not required to hire a public adjuster to help the insured meet his or her obligations under the </w:t>
      </w:r>
      <w:proofErr w:type="gramStart"/>
      <w:r>
        <w:t>policy, but</w:t>
      </w:r>
      <w:proofErr w:type="gramEnd"/>
      <w:r>
        <w:t xml:space="preserve"> has the right to do so. </w:t>
      </w:r>
    </w:p>
    <w:p w14:paraId="3A64C3FD" w14:textId="77777777" w:rsidR="000923E8" w:rsidRDefault="00261C7E" w:rsidP="000923E8">
      <w:pPr>
        <w:ind w:left="720"/>
      </w:pPr>
      <w:r>
        <w:t>(3) The public adjuster is not a representative or employee of the insurer.</w:t>
      </w:r>
      <w:r w:rsidRPr="00261C7E">
        <w:t xml:space="preserve"> </w:t>
      </w:r>
    </w:p>
    <w:p w14:paraId="3C05D2F0" w14:textId="77777777" w:rsidR="000923E8" w:rsidRDefault="00261C7E" w:rsidP="000923E8">
      <w:pPr>
        <w:ind w:left="720"/>
      </w:pPr>
      <w:r>
        <w:t xml:space="preserve">(4) The salary, fee, commission, or other consideration is the obligation of the insured, not the insurer, except when rights have been assigned to the public adjuster by the insured. </w:t>
      </w:r>
    </w:p>
    <w:p w14:paraId="5260B043" w14:textId="77777777" w:rsidR="000923E8" w:rsidRDefault="00261C7E" w:rsidP="000923E8">
      <w:r>
        <w:t xml:space="preserve">(g) The contracts shall be executed in duplicate to provide an original contract to the public adjuster, and an original contract to the insured. The public adjuster's original contract shall </w:t>
      </w:r>
      <w:proofErr w:type="gramStart"/>
      <w:r>
        <w:t>be available at all times</w:t>
      </w:r>
      <w:proofErr w:type="gramEnd"/>
      <w:r>
        <w:t xml:space="preserve"> for inspection without notice by the Director. </w:t>
      </w:r>
    </w:p>
    <w:p w14:paraId="38A953CA" w14:textId="2BC59D31" w:rsidR="000923E8" w:rsidRDefault="00261C7E" w:rsidP="000923E8">
      <w:r>
        <w:t>(h) The public adjuster shall provide the insurer</w:t>
      </w:r>
      <w:r w:rsidR="00340EB9" w:rsidRPr="00340EB9">
        <w:rPr>
          <w:color w:val="FF0000"/>
          <w:u w:val="single"/>
        </w:rPr>
        <w:t xml:space="preserve">, or its authorized </w:t>
      </w:r>
      <w:r w:rsidR="006179F8">
        <w:rPr>
          <w:color w:val="FF0000"/>
          <w:u w:val="single"/>
        </w:rPr>
        <w:t>representative</w:t>
      </w:r>
      <w:r w:rsidR="00340EB9" w:rsidRPr="00340EB9">
        <w:rPr>
          <w:color w:val="FF0000"/>
          <w:u w:val="single"/>
        </w:rPr>
        <w:t xml:space="preserve"> for receiving notice of loss or damage,</w:t>
      </w:r>
      <w:r w:rsidRPr="00340EB9">
        <w:rPr>
          <w:color w:val="FF0000"/>
        </w:rPr>
        <w:t xml:space="preserve"> </w:t>
      </w:r>
      <w:r>
        <w:t xml:space="preserve">with an exact copy of the contract with the insured by email after execution of the contract, authorizing the public adjuster to represent the insured's interest. </w:t>
      </w:r>
    </w:p>
    <w:p w14:paraId="49C14AD7" w14:textId="77777777" w:rsidR="000923E8" w:rsidRDefault="00261C7E" w:rsidP="000923E8">
      <w:r>
        <w:t>(</w:t>
      </w:r>
      <w:proofErr w:type="spellStart"/>
      <w:r>
        <w:t>i</w:t>
      </w:r>
      <w:proofErr w:type="spellEnd"/>
      <w:r>
        <w:t xml:space="preserve">) The public adjuster shall give the insured written notice of the insured's rights as a consumer under the law of this State. </w:t>
      </w:r>
    </w:p>
    <w:p w14:paraId="7D337FD1" w14:textId="5404A7B3" w:rsidR="000923E8" w:rsidRDefault="00261C7E" w:rsidP="000923E8">
      <w:r>
        <w:t xml:space="preserve">(j) </w:t>
      </w:r>
      <w:r w:rsidR="00380386">
        <w:t>A</w:t>
      </w:r>
      <w:r>
        <w:t xml:space="preserve"> public adjuster shall not provide services</w:t>
      </w:r>
      <w:r w:rsidR="00340EB9" w:rsidRPr="00340EB9">
        <w:rPr>
          <w:color w:val="FF0000"/>
          <w:u w:val="single"/>
        </w:rPr>
        <w:t>, other than emergency services,</w:t>
      </w:r>
      <w:r w:rsidRPr="00340EB9">
        <w:rPr>
          <w:color w:val="FF0000"/>
        </w:rPr>
        <w:t xml:space="preserve"> </w:t>
      </w:r>
      <w:r>
        <w:t>until a written contract with the insured has been executed, on a form filed with and approved by the Director, and an exact copy of the contract has been provided to the insurer</w:t>
      </w:r>
      <w:r w:rsidR="000923E8" w:rsidRPr="00340EB9">
        <w:rPr>
          <w:color w:val="FF0000"/>
          <w:u w:val="single"/>
        </w:rPr>
        <w:t xml:space="preserve">, or its authorized </w:t>
      </w:r>
      <w:r w:rsidR="008D46B9">
        <w:rPr>
          <w:color w:val="FF0000"/>
          <w:u w:val="single"/>
        </w:rPr>
        <w:t>representative</w:t>
      </w:r>
      <w:r w:rsidR="000923E8" w:rsidRPr="00340EB9">
        <w:rPr>
          <w:color w:val="FF0000"/>
          <w:u w:val="single"/>
        </w:rPr>
        <w:t xml:space="preserve"> for receiving</w:t>
      </w:r>
      <w:r w:rsidR="00340EB9" w:rsidRPr="00340EB9">
        <w:rPr>
          <w:color w:val="FF0000"/>
          <w:u w:val="single"/>
        </w:rPr>
        <w:t xml:space="preserve"> notice of loss or damage</w:t>
      </w:r>
      <w:r>
        <w:t xml:space="preserve">. </w:t>
      </w:r>
      <w:r w:rsidR="00340EB9" w:rsidRPr="00340EB9">
        <w:rPr>
          <w:color w:val="FF0000"/>
          <w:u w:val="single"/>
        </w:rPr>
        <w:t xml:space="preserve">Except as provided in the Fire Damage Representation Act (815 ILCS 625), </w:t>
      </w:r>
      <w:r w:rsidR="00340EB9">
        <w:t>a</w:t>
      </w:r>
      <w:r>
        <w:t>t the option of the insured, any such contract shall be voidable for 5 business days after the copy has been received by the insurer. The insured may void the contract by notifying the public adjuster in writing by (</w:t>
      </w:r>
      <w:proofErr w:type="spellStart"/>
      <w:r>
        <w:t>i</w:t>
      </w:r>
      <w:proofErr w:type="spellEnd"/>
      <w:r>
        <w:t xml:space="preserve">) registered or certified mail, return receipt requested, to the address shown on the contract, or (ii) personally serving the notice on the public adjuster, or (iii) sending an email to the email address shown on the contract. (k) If the insured exercises the right to rescind the contract, anything of value given by the insured under the contract will be returned to the insured within 15 business days following the receipt by the public adjuster of the cancellation notice. </w:t>
      </w:r>
    </w:p>
    <w:p w14:paraId="1FA93A43" w14:textId="77777777" w:rsidR="000923E8" w:rsidRDefault="00261C7E" w:rsidP="000923E8">
      <w:r>
        <w:t xml:space="preserve">(Source: P.A. 96-1332, eff. 1-1-11; 97-333, eff. 8-12-11.) </w:t>
      </w:r>
    </w:p>
    <w:p w14:paraId="63C2FB61" w14:textId="77777777" w:rsidR="000923E8" w:rsidRDefault="00261C7E" w:rsidP="000923E8">
      <w:r>
        <w:t xml:space="preserve">(215 ILCS 5/Art. XXXI.75 rep.) </w:t>
      </w:r>
    </w:p>
    <w:p w14:paraId="16A3FB2F" w14:textId="77777777" w:rsidR="000923E8" w:rsidRDefault="00261C7E" w:rsidP="000923E8">
      <w:r>
        <w:t xml:space="preserve">Section 10. The Illinois Insurance Code is amended by repealing Article XXXI 3/4. </w:t>
      </w:r>
    </w:p>
    <w:p w14:paraId="692E02D8" w14:textId="4A32B704" w:rsidR="00261C7E" w:rsidRDefault="00261C7E" w:rsidP="000923E8">
      <w:r>
        <w:t>Section 99. Effective date. This Act takes effect upon becoming law.</w:t>
      </w:r>
    </w:p>
    <w:sectPr w:rsidR="00261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1FB9"/>
    <w:multiLevelType w:val="hybridMultilevel"/>
    <w:tmpl w:val="90A49064"/>
    <w:lvl w:ilvl="0" w:tplc="C0FC1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8F5FD1"/>
    <w:multiLevelType w:val="hybridMultilevel"/>
    <w:tmpl w:val="4C0E0AA6"/>
    <w:lvl w:ilvl="0" w:tplc="28E8945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987E9B"/>
    <w:multiLevelType w:val="hybridMultilevel"/>
    <w:tmpl w:val="706C5B92"/>
    <w:lvl w:ilvl="0" w:tplc="F86A93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7E"/>
    <w:rsid w:val="000923E8"/>
    <w:rsid w:val="00134422"/>
    <w:rsid w:val="00144101"/>
    <w:rsid w:val="001936CD"/>
    <w:rsid w:val="00246629"/>
    <w:rsid w:val="00261C7E"/>
    <w:rsid w:val="00340EB9"/>
    <w:rsid w:val="00380386"/>
    <w:rsid w:val="004815AE"/>
    <w:rsid w:val="00522EAA"/>
    <w:rsid w:val="005445C1"/>
    <w:rsid w:val="005A5CB1"/>
    <w:rsid w:val="006179F8"/>
    <w:rsid w:val="00806799"/>
    <w:rsid w:val="008D46B9"/>
    <w:rsid w:val="0091419B"/>
    <w:rsid w:val="00954D47"/>
    <w:rsid w:val="009800A0"/>
    <w:rsid w:val="00A3269F"/>
    <w:rsid w:val="00A62A35"/>
    <w:rsid w:val="00B659A4"/>
    <w:rsid w:val="00BA3BEB"/>
    <w:rsid w:val="00C96FEF"/>
    <w:rsid w:val="00D0128F"/>
    <w:rsid w:val="00D65BB1"/>
    <w:rsid w:val="00E27A61"/>
    <w:rsid w:val="00F2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66F0"/>
  <w15:chartTrackingRefBased/>
  <w15:docId w15:val="{787435FE-459F-43B2-90A6-3A319A8D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151470">
      <w:bodyDiv w:val="1"/>
      <w:marLeft w:val="0"/>
      <w:marRight w:val="0"/>
      <w:marTop w:val="0"/>
      <w:marBottom w:val="0"/>
      <w:divBdr>
        <w:top w:val="none" w:sz="0" w:space="0" w:color="auto"/>
        <w:left w:val="none" w:sz="0" w:space="0" w:color="auto"/>
        <w:bottom w:val="none" w:sz="0" w:space="0" w:color="auto"/>
        <w:right w:val="none" w:sz="0" w:space="0" w:color="auto"/>
      </w:divBdr>
    </w:div>
    <w:div w:id="717898617">
      <w:bodyDiv w:val="1"/>
      <w:marLeft w:val="0"/>
      <w:marRight w:val="0"/>
      <w:marTop w:val="0"/>
      <w:marBottom w:val="0"/>
      <w:divBdr>
        <w:top w:val="none" w:sz="0" w:space="0" w:color="auto"/>
        <w:left w:val="none" w:sz="0" w:space="0" w:color="auto"/>
        <w:bottom w:val="none" w:sz="0" w:space="0" w:color="auto"/>
        <w:right w:val="none" w:sz="0" w:space="0" w:color="auto"/>
      </w:divBdr>
      <w:divsChild>
        <w:div w:id="1248884295">
          <w:marLeft w:val="0"/>
          <w:marRight w:val="0"/>
          <w:marTop w:val="0"/>
          <w:marBottom w:val="0"/>
          <w:divBdr>
            <w:top w:val="none" w:sz="0" w:space="0" w:color="auto"/>
            <w:left w:val="none" w:sz="0" w:space="0" w:color="auto"/>
            <w:bottom w:val="none" w:sz="0" w:space="0" w:color="auto"/>
            <w:right w:val="none" w:sz="0" w:space="0" w:color="auto"/>
          </w:divBdr>
        </w:div>
        <w:div w:id="844366842">
          <w:marLeft w:val="0"/>
          <w:marRight w:val="0"/>
          <w:marTop w:val="0"/>
          <w:marBottom w:val="0"/>
          <w:divBdr>
            <w:top w:val="none" w:sz="0" w:space="0" w:color="auto"/>
            <w:left w:val="none" w:sz="0" w:space="0" w:color="auto"/>
            <w:bottom w:val="none" w:sz="0" w:space="0" w:color="auto"/>
            <w:right w:val="none" w:sz="0" w:space="0" w:color="auto"/>
          </w:divBdr>
        </w:div>
        <w:div w:id="371999978">
          <w:marLeft w:val="0"/>
          <w:marRight w:val="0"/>
          <w:marTop w:val="0"/>
          <w:marBottom w:val="0"/>
          <w:divBdr>
            <w:top w:val="none" w:sz="0" w:space="0" w:color="auto"/>
            <w:left w:val="none" w:sz="0" w:space="0" w:color="auto"/>
            <w:bottom w:val="none" w:sz="0" w:space="0" w:color="auto"/>
            <w:right w:val="none" w:sz="0" w:space="0" w:color="auto"/>
          </w:divBdr>
        </w:div>
        <w:div w:id="1670019424">
          <w:marLeft w:val="0"/>
          <w:marRight w:val="0"/>
          <w:marTop w:val="0"/>
          <w:marBottom w:val="0"/>
          <w:divBdr>
            <w:top w:val="none" w:sz="0" w:space="0" w:color="auto"/>
            <w:left w:val="none" w:sz="0" w:space="0" w:color="auto"/>
            <w:bottom w:val="none" w:sz="0" w:space="0" w:color="auto"/>
            <w:right w:val="none" w:sz="0" w:space="0" w:color="auto"/>
          </w:divBdr>
        </w:div>
        <w:div w:id="180899887">
          <w:marLeft w:val="0"/>
          <w:marRight w:val="0"/>
          <w:marTop w:val="0"/>
          <w:marBottom w:val="0"/>
          <w:divBdr>
            <w:top w:val="none" w:sz="0" w:space="0" w:color="auto"/>
            <w:left w:val="none" w:sz="0" w:space="0" w:color="auto"/>
            <w:bottom w:val="none" w:sz="0" w:space="0" w:color="auto"/>
            <w:right w:val="none" w:sz="0" w:space="0" w:color="auto"/>
          </w:divBdr>
        </w:div>
        <w:div w:id="844857229">
          <w:marLeft w:val="0"/>
          <w:marRight w:val="0"/>
          <w:marTop w:val="0"/>
          <w:marBottom w:val="0"/>
          <w:divBdr>
            <w:top w:val="none" w:sz="0" w:space="0" w:color="auto"/>
            <w:left w:val="none" w:sz="0" w:space="0" w:color="auto"/>
            <w:bottom w:val="none" w:sz="0" w:space="0" w:color="auto"/>
            <w:right w:val="none" w:sz="0" w:space="0" w:color="auto"/>
          </w:divBdr>
        </w:div>
        <w:div w:id="905190210">
          <w:marLeft w:val="0"/>
          <w:marRight w:val="0"/>
          <w:marTop w:val="0"/>
          <w:marBottom w:val="0"/>
          <w:divBdr>
            <w:top w:val="none" w:sz="0" w:space="0" w:color="auto"/>
            <w:left w:val="none" w:sz="0" w:space="0" w:color="auto"/>
            <w:bottom w:val="none" w:sz="0" w:space="0" w:color="auto"/>
            <w:right w:val="none" w:sz="0" w:space="0" w:color="auto"/>
          </w:divBdr>
        </w:div>
      </w:divsChild>
    </w:div>
    <w:div w:id="197790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11122</Characters>
  <Application>Microsoft Office Word</Application>
  <DocSecurity>0</DocSecurity>
  <Lines>213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Manning</dc:creator>
  <cp:keywords/>
  <dc:description/>
  <cp:lastModifiedBy>Jackie RAKERS</cp:lastModifiedBy>
  <cp:revision>2</cp:revision>
  <cp:lastPrinted>2021-03-05T16:01:00Z</cp:lastPrinted>
  <dcterms:created xsi:type="dcterms:W3CDTF">2021-03-23T16:47:00Z</dcterms:created>
  <dcterms:modified xsi:type="dcterms:W3CDTF">2021-03-23T16:47:00Z</dcterms:modified>
</cp:coreProperties>
</file>