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CE6A6" w14:textId="46403E61" w:rsidR="00F166D0" w:rsidRPr="00126A22" w:rsidRDefault="00F166D0" w:rsidP="002460BC">
      <w:pPr>
        <w:rPr>
          <w:b/>
          <w:bCs/>
          <w:sz w:val="28"/>
          <w:szCs w:val="28"/>
        </w:rPr>
      </w:pPr>
      <w:r w:rsidRPr="00126A22">
        <w:rPr>
          <w:b/>
          <w:bCs/>
          <w:sz w:val="28"/>
          <w:szCs w:val="28"/>
        </w:rPr>
        <w:t>103</w:t>
      </w:r>
      <w:r w:rsidRPr="00126A22">
        <w:rPr>
          <w:b/>
          <w:bCs/>
          <w:sz w:val="28"/>
          <w:szCs w:val="28"/>
          <w:vertAlign w:val="superscript"/>
        </w:rPr>
        <w:t>rd</w:t>
      </w:r>
      <w:r w:rsidRPr="00126A22">
        <w:rPr>
          <w:b/>
          <w:bCs/>
          <w:sz w:val="28"/>
          <w:szCs w:val="28"/>
        </w:rPr>
        <w:t xml:space="preserve"> ILLINOIS GENERAL ASSEMBLY:</w:t>
      </w:r>
    </w:p>
    <w:p w14:paraId="036A5078" w14:textId="063B00B2" w:rsidR="00C07C33" w:rsidRPr="00126A22" w:rsidRDefault="00C050AF" w:rsidP="002460BC">
      <w:r w:rsidRPr="00126A22">
        <w:t xml:space="preserve">While the Legislature completed most of its work by </w:t>
      </w:r>
      <w:r w:rsidR="00BA5039" w:rsidRPr="00126A22">
        <w:t>Friday’s</w:t>
      </w:r>
      <w:r w:rsidRPr="00126A22">
        <w:t xml:space="preserve"> self-imposed early adjournment deadline, work remains to be done on the budget</w:t>
      </w:r>
      <w:r w:rsidR="00BA5039" w:rsidRPr="00126A22">
        <w:t xml:space="preserve">, </w:t>
      </w:r>
      <w:r w:rsidR="00722208" w:rsidRPr="00126A22">
        <w:t>the substantive legislation necessary to implement the budget</w:t>
      </w:r>
      <w:r w:rsidR="00BA5039" w:rsidRPr="00126A22">
        <w:t xml:space="preserve"> and a handful of other matters</w:t>
      </w:r>
      <w:r w:rsidR="00722208" w:rsidRPr="00126A22">
        <w:t>.</w:t>
      </w:r>
      <w:r w:rsidR="00725EFB" w:rsidRPr="00126A22">
        <w:t xml:space="preserve">  </w:t>
      </w:r>
      <w:r w:rsidR="001412E4" w:rsidRPr="00126A22">
        <w:t>Both chambers</w:t>
      </w:r>
      <w:r w:rsidR="007C1D81" w:rsidRPr="00126A22">
        <w:t xml:space="preserve"> worked late into the night on Friday and then</w:t>
      </w:r>
      <w:r w:rsidR="001412E4" w:rsidRPr="00126A22">
        <w:t xml:space="preserve"> adjourned</w:t>
      </w:r>
      <w:r w:rsidR="006E1526" w:rsidRPr="00126A22">
        <w:t xml:space="preserve"> </w:t>
      </w:r>
      <w:r w:rsidR="006B515B" w:rsidRPr="00126A22">
        <w:t>until Wednesday</w:t>
      </w:r>
      <w:r w:rsidR="007C1D81" w:rsidRPr="00126A22">
        <w:t xml:space="preserve">, May </w:t>
      </w:r>
      <w:r w:rsidR="009C6023" w:rsidRPr="00126A22">
        <w:t>24</w:t>
      </w:r>
      <w:r w:rsidR="009F76DC">
        <w:t>th</w:t>
      </w:r>
      <w:r w:rsidR="006B515B" w:rsidRPr="00126A22">
        <w:t>.  The Senate is scheduled to be in</w:t>
      </w:r>
      <w:r w:rsidR="009C6023" w:rsidRPr="00126A22">
        <w:t xml:space="preserve"> session</w:t>
      </w:r>
      <w:r w:rsidR="006B515B" w:rsidRPr="00126A22">
        <w:t xml:space="preserve"> Wednesday and Thursday.  The House is </w:t>
      </w:r>
      <w:r w:rsidR="00C90A20" w:rsidRPr="00126A22">
        <w:t xml:space="preserve">scheduled to be in session Wednesday, </w:t>
      </w:r>
      <w:r w:rsidR="009F76DC" w:rsidRPr="00126A22">
        <w:t>Thursday,</w:t>
      </w:r>
      <w:r w:rsidR="00C90A20" w:rsidRPr="00126A22">
        <w:t xml:space="preserve"> and Friday</w:t>
      </w:r>
      <w:r w:rsidR="009C6023" w:rsidRPr="00126A22">
        <w:t xml:space="preserve"> although leadership has not ruled out the possibility of </w:t>
      </w:r>
      <w:r w:rsidR="00A537DB" w:rsidRPr="00126A22">
        <w:t>needing to be in session on Saturday as well</w:t>
      </w:r>
      <w:r w:rsidR="00C90A20" w:rsidRPr="00126A22">
        <w:t xml:space="preserve">. </w:t>
      </w:r>
      <w:r w:rsidR="00FB44D8" w:rsidRPr="00126A22">
        <w:t xml:space="preserve">  The new fiscal year starts July 1.</w:t>
      </w:r>
      <w:r w:rsidR="00446092" w:rsidRPr="00126A22">
        <w:t xml:space="preserve"> </w:t>
      </w:r>
    </w:p>
    <w:p w14:paraId="1EA5AA97" w14:textId="03DBA808" w:rsidR="007B79F0" w:rsidRPr="00126A22" w:rsidRDefault="003701F3" w:rsidP="002460BC">
      <w:r w:rsidRPr="00126A22">
        <w:t xml:space="preserve">Traditionally, adjournment is scheduled for May 31 – after which it takes a super majority vote to pass legislation that contains an immediate effective date (like the budget).  That date carries less significance now that Democrats hold supermajorities in both chambers. </w:t>
      </w:r>
    </w:p>
    <w:p w14:paraId="50B708FE" w14:textId="430AABF4" w:rsidR="00CD7CA2" w:rsidRPr="00126A22" w:rsidRDefault="00C62441" w:rsidP="002460BC">
      <w:r w:rsidRPr="00126A22">
        <w:t>Budget negotiations are taking longer than expected.</w:t>
      </w:r>
      <w:r w:rsidR="00924FE4" w:rsidRPr="00126A22">
        <w:t xml:space="preserve"> One of the big </w:t>
      </w:r>
      <w:r w:rsidR="4A4FBEBF" w:rsidRPr="00126A22">
        <w:t xml:space="preserve">obstacles </w:t>
      </w:r>
      <w:r w:rsidR="00924FE4" w:rsidRPr="00126A22">
        <w:t xml:space="preserve">is the </w:t>
      </w:r>
      <w:r w:rsidR="4C6C9359" w:rsidRPr="00126A22">
        <w:t xml:space="preserve">soaring </w:t>
      </w:r>
      <w:r w:rsidR="00767943" w:rsidRPr="00126A22">
        <w:t xml:space="preserve">cost of </w:t>
      </w:r>
      <w:r w:rsidR="007E687B" w:rsidRPr="00126A22">
        <w:t>a program that provides healthcare to immigrants</w:t>
      </w:r>
      <w:r w:rsidR="00767943" w:rsidRPr="00126A22">
        <w:t>.  Costs were vastly underestimated for the existing population (</w:t>
      </w:r>
      <w:r w:rsidR="007E687B" w:rsidRPr="00126A22">
        <w:t>ballooning</w:t>
      </w:r>
      <w:r w:rsidR="00064083" w:rsidRPr="00126A22">
        <w:t xml:space="preserve"> over $1 billion) and advocates are seeking to further expand the program</w:t>
      </w:r>
      <w:r w:rsidR="00CB0D00" w:rsidRPr="00126A22">
        <w:t xml:space="preserve"> to cover individuals ages 19 to 41</w:t>
      </w:r>
      <w:r w:rsidR="0070145C" w:rsidRPr="00126A22">
        <w:t xml:space="preserve">. </w:t>
      </w:r>
      <w:r w:rsidR="003F5864" w:rsidRPr="00126A22">
        <w:t>Requests are also being made for</w:t>
      </w:r>
      <w:r w:rsidR="29932F5E" w:rsidRPr="00126A22">
        <w:t xml:space="preserve"> </w:t>
      </w:r>
      <w:r w:rsidR="00AB0F50" w:rsidRPr="00126A22">
        <w:t xml:space="preserve">increased reimbursement rates for Medicaid providers, hospitals, </w:t>
      </w:r>
      <w:r w:rsidR="13FDC3C5" w:rsidRPr="00126A22">
        <w:t>and front</w:t>
      </w:r>
      <w:r w:rsidR="00AB0F50" w:rsidRPr="00126A22">
        <w:t>-line workers who provide care for adults with developmental disabilities</w:t>
      </w:r>
      <w:r w:rsidR="00CA3D8E" w:rsidRPr="00126A22">
        <w:t xml:space="preserve"> </w:t>
      </w:r>
      <w:r w:rsidR="24489FC6" w:rsidRPr="00126A22">
        <w:t xml:space="preserve">as </w:t>
      </w:r>
      <w:r w:rsidR="5045511D" w:rsidRPr="00126A22">
        <w:t>well</w:t>
      </w:r>
      <w:r w:rsidR="53093706" w:rsidRPr="00126A22">
        <w:t xml:space="preserve"> </w:t>
      </w:r>
      <w:r w:rsidR="73976724" w:rsidRPr="00126A22">
        <w:t xml:space="preserve">as </w:t>
      </w:r>
      <w:r w:rsidR="3DB7936C" w:rsidRPr="00126A22">
        <w:t>possibly</w:t>
      </w:r>
      <w:r w:rsidR="73976724" w:rsidRPr="00126A22">
        <w:t xml:space="preserve"> </w:t>
      </w:r>
      <w:r w:rsidR="004F3B90" w:rsidRPr="00126A22">
        <w:t>offering</w:t>
      </w:r>
      <w:r w:rsidR="00B2018E" w:rsidRPr="00126A22">
        <w:t xml:space="preserve"> </w:t>
      </w:r>
      <w:r w:rsidR="4717B85B" w:rsidRPr="00126A22">
        <w:t>universal pre</w:t>
      </w:r>
      <w:r w:rsidR="00B2018E" w:rsidRPr="00126A22">
        <w:t>-school</w:t>
      </w:r>
      <w:r w:rsidR="00CA3D8E" w:rsidRPr="00126A22">
        <w:t xml:space="preserve">.  </w:t>
      </w:r>
      <w:r w:rsidR="007068A4" w:rsidRPr="00126A22">
        <w:t xml:space="preserve">These spending pressures are further complicated </w:t>
      </w:r>
      <w:r w:rsidR="004F3B90" w:rsidRPr="00126A22">
        <w:t>by slowing</w:t>
      </w:r>
      <w:r w:rsidR="00D83087" w:rsidRPr="00126A22">
        <w:t xml:space="preserve"> state tax revenue and </w:t>
      </w:r>
      <w:r w:rsidR="004F3B90" w:rsidRPr="00126A22">
        <w:t xml:space="preserve">economic uncertainty nationwide. </w:t>
      </w:r>
      <w:r w:rsidR="001C6768" w:rsidRPr="00126A22">
        <w:t>Governor Pritzker remains adamant that he wants a “balanced” budget</w:t>
      </w:r>
      <w:r w:rsidR="001F4537" w:rsidRPr="00126A22">
        <w:t xml:space="preserve">. </w:t>
      </w:r>
    </w:p>
    <w:p w14:paraId="5537870F" w14:textId="46B4C7EF" w:rsidR="00091F05" w:rsidRPr="00126A22" w:rsidRDefault="00091F05" w:rsidP="002460BC">
      <w:r w:rsidRPr="00126A22">
        <w:t xml:space="preserve">Several </w:t>
      </w:r>
      <w:r w:rsidR="00C414E6" w:rsidRPr="00126A22">
        <w:t xml:space="preserve">large </w:t>
      </w:r>
      <w:r w:rsidR="006155CD" w:rsidRPr="00126A22">
        <w:t xml:space="preserve">legislative </w:t>
      </w:r>
      <w:r w:rsidR="00C414E6" w:rsidRPr="00126A22">
        <w:t xml:space="preserve">packages emerged Friday afternoon.  Several were </w:t>
      </w:r>
      <w:r w:rsidR="006155CD" w:rsidRPr="00126A22">
        <w:t xml:space="preserve">agreed </w:t>
      </w:r>
      <w:r w:rsidR="00C414E6" w:rsidRPr="00126A22">
        <w:t>bipartisan efforts, although a few were controversial.  They are positioned for passage next week and detailed below.</w:t>
      </w:r>
    </w:p>
    <w:p w14:paraId="1B023CBF" w14:textId="77777777" w:rsidR="00D20127" w:rsidRDefault="00D20127" w:rsidP="00D20127">
      <w:r w:rsidRPr="00126A22">
        <w:rPr>
          <w:b/>
          <w:bCs/>
        </w:rPr>
        <w:t>Punitive Damages:</w:t>
      </w:r>
      <w:r w:rsidRPr="00126A22">
        <w:t xml:space="preserve"> </w:t>
      </w:r>
      <w:hyperlink r:id="rId7">
        <w:r w:rsidRPr="00126A22">
          <w:rPr>
            <w:rStyle w:val="Hyperlink"/>
          </w:rPr>
          <w:t>HB 219</w:t>
        </w:r>
      </w:hyperlink>
      <w:r w:rsidRPr="00126A22">
        <w:t xml:space="preserve"> (Hoffman/Harmon), as amended, allows for punitive damages to be awarded in wrongful death cases. The bill exempts local and state governments (and their employees), as well as legal and medical malpractice.  An initiative of the Illinois Trial Lawyers, the legislation was filed as an amendment this week, quickly passed both houses, and heads to the Governor’s desk. The business and insurance communities oppose the legislation. Read more </w:t>
      </w:r>
      <w:hyperlink r:id="rId8">
        <w:r w:rsidRPr="00126A22">
          <w:rPr>
            <w:rStyle w:val="Hyperlink"/>
          </w:rPr>
          <w:t>here.</w:t>
        </w:r>
      </w:hyperlink>
      <w:r w:rsidRPr="00126A22">
        <w:t xml:space="preserve"> </w:t>
      </w:r>
    </w:p>
    <w:p w14:paraId="66AA806F" w14:textId="77777777" w:rsidR="00C5150C" w:rsidRPr="00126A22" w:rsidRDefault="00C5150C" w:rsidP="00C5150C">
      <w:pPr>
        <w:rPr>
          <w:rStyle w:val="Strong"/>
          <w:b w:val="0"/>
          <w:bCs w:val="0"/>
        </w:rPr>
      </w:pPr>
      <w:r w:rsidRPr="00126A22">
        <w:rPr>
          <w:rStyle w:val="Strong"/>
        </w:rPr>
        <w:t xml:space="preserve">State-based Health Insurance Exchange: </w:t>
      </w:r>
      <w:r w:rsidRPr="00126A22">
        <w:rPr>
          <w:rStyle w:val="Strong"/>
          <w:b w:val="0"/>
          <w:bCs w:val="0"/>
        </w:rPr>
        <w:t>Legislation to create a state based health insurance exchange</w:t>
      </w:r>
      <w:r w:rsidRPr="00126A22">
        <w:rPr>
          <w:rStyle w:val="Strong"/>
        </w:rPr>
        <w:t xml:space="preserve">, </w:t>
      </w:r>
      <w:hyperlink r:id="rId9">
        <w:r w:rsidRPr="00126A22">
          <w:rPr>
            <w:rStyle w:val="Hyperlink"/>
          </w:rPr>
          <w:t>HB 579</w:t>
        </w:r>
      </w:hyperlink>
      <w:r w:rsidRPr="00126A22">
        <w:rPr>
          <w:rStyle w:val="Strong"/>
          <w:b w:val="0"/>
          <w:bCs w:val="0"/>
        </w:rPr>
        <w:t xml:space="preserve"> (Gabel/Harmon), is pending on 3rd Reading in the Senate..  Under the bill, Illinois will transition to a full state-based exchange in 2026. The Governor’s proposed budget targets $10 million for start-up costs.  Once Illinois fully transitions to the state-based exchange, the exchange will be funded through an assessment on insurers who participate in the program.  </w:t>
      </w:r>
    </w:p>
    <w:p w14:paraId="0757A447" w14:textId="77777777" w:rsidR="00C5150C" w:rsidRPr="00126A22" w:rsidRDefault="00C5150C" w:rsidP="00C5150C">
      <w:pPr>
        <w:rPr>
          <w:rStyle w:val="content"/>
        </w:rPr>
      </w:pPr>
      <w:r w:rsidRPr="00126A22">
        <w:rPr>
          <w:rFonts w:ascii="Calibri" w:eastAsia="Calibri" w:hAnsi="Calibri" w:cs="Calibri"/>
          <w:b/>
          <w:bCs/>
          <w:color w:val="000000" w:themeColor="text1"/>
        </w:rPr>
        <w:t xml:space="preserve">Prescription Affordability: </w:t>
      </w:r>
      <w:hyperlink r:id="rId10">
        <w:r w:rsidRPr="00126A22">
          <w:rPr>
            <w:rStyle w:val="Hyperlink"/>
            <w:rFonts w:ascii="Calibri" w:eastAsia="Calibri" w:hAnsi="Calibri" w:cs="Calibri"/>
          </w:rPr>
          <w:t>HB 2189</w:t>
        </w:r>
      </w:hyperlink>
      <w:r w:rsidRPr="00126A22">
        <w:rPr>
          <w:rFonts w:ascii="Calibri" w:eastAsia="Calibri" w:hAnsi="Calibri" w:cs="Calibri"/>
          <w:color w:val="000000" w:themeColor="text1"/>
        </w:rPr>
        <w:t xml:space="preserve"> (</w:t>
      </w:r>
      <w:proofErr w:type="spellStart"/>
      <w:r w:rsidRPr="00126A22">
        <w:rPr>
          <w:rFonts w:ascii="Calibri" w:eastAsia="Calibri" w:hAnsi="Calibri" w:cs="Calibri"/>
          <w:color w:val="000000" w:themeColor="text1"/>
        </w:rPr>
        <w:t>Ladish</w:t>
      </w:r>
      <w:proofErr w:type="spellEnd"/>
      <w:r w:rsidRPr="00126A22">
        <w:rPr>
          <w:rFonts w:ascii="Calibri" w:eastAsia="Calibri" w:hAnsi="Calibri" w:cs="Calibri"/>
          <w:color w:val="000000" w:themeColor="text1"/>
        </w:rPr>
        <w:t xml:space="preserve"> Douglass/Murphy) </w:t>
      </w:r>
      <w:r w:rsidRPr="00126A22">
        <w:rPr>
          <w:rStyle w:val="content"/>
        </w:rPr>
        <w:t xml:space="preserve">caps insulin at $35 per month and creates a discount program that allows participants to purchase insulin at a discounted, post-rebate price.  HB 2189 passed both House and heads to the Governor’s desk. </w:t>
      </w:r>
    </w:p>
    <w:p w14:paraId="4845F2C3" w14:textId="5CE65160" w:rsidR="00C5150C" w:rsidRPr="00126A22" w:rsidRDefault="00C5150C" w:rsidP="00C5150C">
      <w:hyperlink r:id="rId11">
        <w:r w:rsidRPr="00126A22">
          <w:rPr>
            <w:rStyle w:val="Hyperlink"/>
          </w:rPr>
          <w:t xml:space="preserve">HB 3957 </w:t>
        </w:r>
      </w:hyperlink>
      <w:r w:rsidRPr="00126A22">
        <w:rPr>
          <w:rStyle w:val="content"/>
        </w:rPr>
        <w:t xml:space="preserve">(Syed/Koehler) prohibits a manufacturer or wholesale drug distributor from engaging in price gouging in the sale of an essential off-patent or generic </w:t>
      </w:r>
      <w:r w:rsidRPr="00126A22">
        <w:rPr>
          <w:rStyle w:val="content"/>
        </w:rPr>
        <w:t>drug and</w:t>
      </w:r>
      <w:r w:rsidRPr="00126A22">
        <w:rPr>
          <w:rStyle w:val="content"/>
        </w:rPr>
        <w:t xml:space="preserve"> gives the Attorney General the ability to investigate price gouging.  As amended, the Attorney General is allowed (rather than required) to send a notice to the manufacturer or distributor requesting a statement if the </w:t>
      </w:r>
      <w:r w:rsidRPr="00126A22">
        <w:rPr>
          <w:rStyle w:val="content"/>
        </w:rPr>
        <w:t>AG believes</w:t>
      </w:r>
      <w:r w:rsidRPr="00126A22">
        <w:rPr>
          <w:rStyle w:val="content"/>
        </w:rPr>
        <w:t xml:space="preserve"> that they violated the Act.  The amendment further requires HFS (instead of CMS) to notify the AG of any increase in the price of any essential off-patent or generic drug under the State health plan that constitutes price gouging.  </w:t>
      </w:r>
      <w:r w:rsidRPr="00126A22">
        <w:rPr>
          <w:rStyle w:val="content"/>
        </w:rPr>
        <w:lastRenderedPageBreak/>
        <w:t xml:space="preserve">The AG’s Office testified that it does not have the staff or expertise to perform the tasks of the bill.   HB 3967 passed both houses and heads to the Governor’s desk. </w:t>
      </w:r>
    </w:p>
    <w:p w14:paraId="45176BF5" w14:textId="77777777" w:rsidR="00C5150C" w:rsidRPr="00126A22" w:rsidRDefault="00C5150C" w:rsidP="00C5150C">
      <w:pPr>
        <w:rPr>
          <w:rStyle w:val="Strong"/>
          <w:b w:val="0"/>
          <w:bCs w:val="0"/>
        </w:rPr>
      </w:pPr>
      <w:r w:rsidRPr="00126A22">
        <w:rPr>
          <w:rStyle w:val="Strong"/>
        </w:rPr>
        <w:t>Firearm Industry Responsibility Act</w:t>
      </w:r>
      <w:r w:rsidRPr="00126A22">
        <w:rPr>
          <w:rStyle w:val="Strong"/>
          <w:b w:val="0"/>
          <w:bCs w:val="0"/>
        </w:rPr>
        <w:t>:   As amended</w:t>
      </w:r>
      <w:r w:rsidRPr="00126A22">
        <w:rPr>
          <w:rStyle w:val="Strong"/>
        </w:rPr>
        <w:t xml:space="preserve">, </w:t>
      </w:r>
      <w:hyperlink r:id="rId12">
        <w:r w:rsidRPr="00126A22">
          <w:rPr>
            <w:rStyle w:val="Hyperlink"/>
          </w:rPr>
          <w:t>HB 218</w:t>
        </w:r>
      </w:hyperlink>
      <w:r w:rsidRPr="00126A22">
        <w:rPr>
          <w:rStyle w:val="Strong"/>
          <w:b w:val="0"/>
          <w:bCs w:val="0"/>
        </w:rPr>
        <w:t xml:space="preserve"> (Gong Gershowitz/Harmon) amends the Consumer Fraud and Deceptive Business Practice Act to subject the sale and marketing of firearms to the Act and allow private citizens, the attorney general, and counties to sue firearm industry members. HB 218 passed both houses and heads to the Governor’s desk. </w:t>
      </w:r>
    </w:p>
    <w:p w14:paraId="2E957B62" w14:textId="77777777" w:rsidR="00C5150C" w:rsidRPr="00126A22" w:rsidRDefault="00C5150C" w:rsidP="00C5150C">
      <w:pPr>
        <w:rPr>
          <w:rStyle w:val="Strong"/>
          <w:b w:val="0"/>
          <w:bCs w:val="0"/>
        </w:rPr>
      </w:pPr>
      <w:r w:rsidRPr="00126A22">
        <w:rPr>
          <w:rStyle w:val="Strong"/>
        </w:rPr>
        <w:t>Insurance Supplier Diversity:</w:t>
      </w:r>
      <w:r w:rsidRPr="00126A22">
        <w:rPr>
          <w:rStyle w:val="Strong"/>
          <w:b w:val="0"/>
          <w:bCs w:val="0"/>
        </w:rPr>
        <w:t xml:space="preserve">  Senator Harris filed SFA # 1 to </w:t>
      </w:r>
      <w:hyperlink r:id="rId13">
        <w:r w:rsidRPr="00126A22">
          <w:rPr>
            <w:rStyle w:val="Hyperlink"/>
          </w:rPr>
          <w:t>HB 2089</w:t>
        </w:r>
      </w:hyperlink>
      <w:r w:rsidRPr="00126A22">
        <w:rPr>
          <w:rFonts w:ascii="Arial" w:hAnsi="Arial" w:cs="Arial"/>
          <w:color w:val="000000" w:themeColor="text1"/>
        </w:rPr>
        <w:t xml:space="preserve"> </w:t>
      </w:r>
      <w:r w:rsidRPr="00126A22">
        <w:rPr>
          <w:rStyle w:val="Strong"/>
          <w:b w:val="0"/>
          <w:bCs w:val="0"/>
        </w:rPr>
        <w:t xml:space="preserve">(Jones/Harris) which </w:t>
      </w:r>
      <w:r w:rsidRPr="00126A22">
        <w:rPr>
          <w:rStyle w:val="Strong"/>
          <w:b w:val="0"/>
        </w:rPr>
        <w:t>requires every insurance company (with assets of at least $50 million) authorized to do business in the State or accredited by the State to submit to the Department of Insurance a report on its voluntary supplier diversity program, or the company's procurement program if there is no supplier diversity program.  Requires companies to submit a report to the Department on April 1. The Department will publish the results of supplier diversity reports on its website for five</w:t>
      </w:r>
      <w:r w:rsidRPr="00126A22">
        <w:rPr>
          <w:rStyle w:val="Strong"/>
          <w:b w:val="0"/>
          <w:bCs w:val="0"/>
        </w:rPr>
        <w:t xml:space="preserve"> years.</w:t>
      </w:r>
      <w:r w:rsidRPr="00126A22">
        <w:rPr>
          <w:rStyle w:val="Strong"/>
          <w:b w:val="0"/>
        </w:rPr>
        <w:t xml:space="preserve"> Requires the Department to hold an annual supplier diversity workshop to discuss the reports with representatives of the companies and vendors.  HB 2089 passed the Senate unanimously and heads to the House for concurrence. </w:t>
      </w:r>
    </w:p>
    <w:p w14:paraId="6A860CE8" w14:textId="77777777" w:rsidR="00C5150C" w:rsidRPr="00126A22" w:rsidRDefault="00C5150C" w:rsidP="00C5150C">
      <w:r w:rsidRPr="00126A22">
        <w:rPr>
          <w:b/>
          <w:bCs/>
        </w:rPr>
        <w:t>Healthcare Mergers and Acquisitions</w:t>
      </w:r>
      <w:r w:rsidRPr="00126A22">
        <w:t xml:space="preserve">:  </w:t>
      </w:r>
      <w:hyperlink r:id="rId14">
        <w:r w:rsidRPr="00126A22">
          <w:rPr>
            <w:rStyle w:val="Hyperlink"/>
          </w:rPr>
          <w:t>HB 2222</w:t>
        </w:r>
      </w:hyperlink>
      <w:r w:rsidRPr="00126A22">
        <w:rPr>
          <w:rStyle w:val="content"/>
        </w:rPr>
        <w:t xml:space="preserve"> (Gong-Gershowitz/Gillespie) requires that the Attorney General be notified of mergers and acquisitions of certain health care facilities and large provider organizations.  Allows the Attorney General to impose penalties for failure to report these actions.  The bill, an initiative of </w:t>
      </w:r>
      <w:r w:rsidRPr="00363069">
        <w:rPr>
          <w:rStyle w:val="content"/>
        </w:rPr>
        <w:t xml:space="preserve">the </w:t>
      </w:r>
      <w:r w:rsidRPr="00126A22">
        <w:rPr>
          <w:rStyle w:val="content"/>
        </w:rPr>
        <w:t>AG,</w:t>
      </w:r>
      <w:r w:rsidRPr="00363069">
        <w:rPr>
          <w:rStyle w:val="content"/>
        </w:rPr>
        <w:t xml:space="preserve"> </w:t>
      </w:r>
      <w:r w:rsidRPr="00126A22">
        <w:rPr>
          <w:rStyle w:val="content"/>
        </w:rPr>
        <w:t xml:space="preserve">passed both houses and heads to the Governor’s desk. </w:t>
      </w:r>
    </w:p>
    <w:p w14:paraId="2B0563C9" w14:textId="37AB2F3A" w:rsidR="00406569" w:rsidRPr="00126A22" w:rsidRDefault="659F5FC4" w:rsidP="659F5FC4">
      <w:r w:rsidRPr="00126A22">
        <w:rPr>
          <w:b/>
          <w:bCs/>
        </w:rPr>
        <w:t>Omnibus Revenue Package</w:t>
      </w:r>
      <w:r w:rsidRPr="00126A22">
        <w:t xml:space="preserve">:  HFA # 1 to </w:t>
      </w:r>
      <w:hyperlink r:id="rId15">
        <w:r w:rsidRPr="00126A22">
          <w:rPr>
            <w:rStyle w:val="Hyperlink"/>
          </w:rPr>
          <w:t>SB 1963</w:t>
        </w:r>
      </w:hyperlink>
      <w:r w:rsidRPr="00126A22">
        <w:t xml:space="preserve"> (Gillespie/Tarver) represents the 2023 omnibus  revenue package.  </w:t>
      </w:r>
      <w:r w:rsidR="007F3D05" w:rsidRPr="00126A22">
        <w:t xml:space="preserve">Passed the House 79-25-2 and heads to the Senate for concurrence. </w:t>
      </w:r>
      <w:r w:rsidRPr="00126A22">
        <w:t xml:space="preserve"> It:</w:t>
      </w:r>
    </w:p>
    <w:p w14:paraId="55DC5E9F" w14:textId="59690484" w:rsidR="00406569" w:rsidRPr="00126A22" w:rsidRDefault="659F5FC4" w:rsidP="659F5FC4">
      <w:pPr>
        <w:pStyle w:val="ListParagraph"/>
        <w:numPr>
          <w:ilvl w:val="0"/>
          <w:numId w:val="12"/>
        </w:numPr>
      </w:pPr>
      <w:r w:rsidRPr="00126A22">
        <w:t>Addresses</w:t>
      </w:r>
      <w:r w:rsidR="00406569" w:rsidRPr="00126A22">
        <w:t xml:space="preserve"> incentives for mid-range ethanol blends, gasohol, and majority blended ethanol fuel. </w:t>
      </w:r>
    </w:p>
    <w:p w14:paraId="2631B0E3" w14:textId="1507DF41" w:rsidR="00406569" w:rsidRPr="00126A22" w:rsidRDefault="659F5FC4" w:rsidP="00C954F6">
      <w:pPr>
        <w:pStyle w:val="ListParagraph"/>
        <w:numPr>
          <w:ilvl w:val="0"/>
          <w:numId w:val="7"/>
        </w:numPr>
      </w:pPr>
      <w:r w:rsidRPr="00126A22">
        <w:t>Adjusts</w:t>
      </w:r>
      <w:r w:rsidR="00406569" w:rsidRPr="00126A22">
        <w:t xml:space="preserve"> an exemption for materials, parts, equipment, components, and furnishings </w:t>
      </w:r>
      <w:r w:rsidR="00F357DB" w:rsidRPr="00126A22">
        <w:t>for</w:t>
      </w:r>
      <w:r w:rsidR="00406569" w:rsidRPr="00126A22">
        <w:t xml:space="preserve"> aircraft. </w:t>
      </w:r>
    </w:p>
    <w:p w14:paraId="69576DEB" w14:textId="110D15B3" w:rsidR="00406569" w:rsidRPr="00126A22" w:rsidRDefault="659F5FC4" w:rsidP="00C954F6">
      <w:pPr>
        <w:pStyle w:val="ListParagraph"/>
        <w:numPr>
          <w:ilvl w:val="0"/>
          <w:numId w:val="7"/>
        </w:numPr>
      </w:pPr>
      <w:r w:rsidRPr="00126A22">
        <w:t>Broadens</w:t>
      </w:r>
      <w:r w:rsidR="00406569" w:rsidRPr="00126A22">
        <w:t xml:space="preserve"> the exemption for farm machinery and equipment </w:t>
      </w:r>
      <w:r w:rsidRPr="00126A22">
        <w:t>to include</w:t>
      </w:r>
      <w:r w:rsidR="00406569" w:rsidRPr="00126A22">
        <w:t xml:space="preserve"> certain electrical power generation equipment. </w:t>
      </w:r>
    </w:p>
    <w:p w14:paraId="16E8A23F" w14:textId="19BC5617" w:rsidR="007A18E6" w:rsidRPr="00126A22" w:rsidRDefault="659F5FC4" w:rsidP="00C954F6">
      <w:pPr>
        <w:pStyle w:val="ListParagraph"/>
        <w:numPr>
          <w:ilvl w:val="0"/>
          <w:numId w:val="7"/>
        </w:numPr>
      </w:pPr>
      <w:r w:rsidRPr="00126A22">
        <w:t>Provides that, with respect to</w:t>
      </w:r>
      <w:r w:rsidR="00406569" w:rsidRPr="00126A22">
        <w:t xml:space="preserve"> aviation fuel</w:t>
      </w:r>
      <w:r w:rsidRPr="00126A22">
        <w:t>,</w:t>
      </w:r>
      <w:r w:rsidR="00406569" w:rsidRPr="00126A22">
        <w:t xml:space="preserve"> amounts paid as taxes under those Acts </w:t>
      </w:r>
      <w:r w:rsidRPr="00126A22">
        <w:t>are to</w:t>
      </w:r>
      <w:r w:rsidR="00406569" w:rsidRPr="00126A22">
        <w:t xml:space="preserve"> be deemed assessed upon the date of receipt of payment. </w:t>
      </w:r>
    </w:p>
    <w:p w14:paraId="5814EC8E" w14:textId="1694B7A5" w:rsidR="007A18E6" w:rsidRPr="00126A22" w:rsidRDefault="659F5FC4" w:rsidP="00C954F6">
      <w:pPr>
        <w:pStyle w:val="ListParagraph"/>
        <w:numPr>
          <w:ilvl w:val="0"/>
          <w:numId w:val="7"/>
        </w:numPr>
      </w:pPr>
      <w:r w:rsidRPr="00126A22">
        <w:t>Directs a change in</w:t>
      </w:r>
      <w:r w:rsidR="00406569" w:rsidRPr="00126A22">
        <w:t xml:space="preserve"> the Hotel </w:t>
      </w:r>
      <w:r w:rsidRPr="00126A22">
        <w:t>Operators’</w:t>
      </w:r>
      <w:r w:rsidR="00406569" w:rsidRPr="00126A22">
        <w:t xml:space="preserve"> Occupation Tax</w:t>
      </w:r>
      <w:r w:rsidRPr="00126A22">
        <w:t>. Under the amendment,</w:t>
      </w:r>
      <w:r w:rsidR="00406569" w:rsidRPr="00126A22">
        <w:t xml:space="preserve"> the tax </w:t>
      </w:r>
      <w:r w:rsidRPr="00126A22">
        <w:t>does</w:t>
      </w:r>
      <w:r w:rsidR="00406569" w:rsidRPr="00126A22">
        <w:t xml:space="preserve"> not apply to gross rental receipts received from an entity that is organized and operated exclusively by an organization chartered by the </w:t>
      </w:r>
      <w:r w:rsidRPr="00126A22">
        <w:t>U.S.</w:t>
      </w:r>
      <w:r w:rsidR="00406569" w:rsidRPr="00126A22">
        <w:t xml:space="preserve"> Congress for the purpose of providing disaster relief.</w:t>
      </w:r>
    </w:p>
    <w:p w14:paraId="39CCC556" w14:textId="1B58E42E" w:rsidR="007A18E6" w:rsidRPr="00126A22" w:rsidRDefault="659F5FC4" w:rsidP="00C954F6">
      <w:pPr>
        <w:pStyle w:val="ListParagraph"/>
        <w:numPr>
          <w:ilvl w:val="0"/>
          <w:numId w:val="7"/>
        </w:numPr>
      </w:pPr>
      <w:r w:rsidRPr="00126A22">
        <w:t>Alters</w:t>
      </w:r>
      <w:r w:rsidR="00406569" w:rsidRPr="00126A22">
        <w:t xml:space="preserve"> the New Markets Development Program Act</w:t>
      </w:r>
      <w:r w:rsidRPr="00126A22">
        <w:t xml:space="preserve"> </w:t>
      </w:r>
      <w:proofErr w:type="gramStart"/>
      <w:r w:rsidRPr="00126A22">
        <w:t>so as to</w:t>
      </w:r>
      <w:proofErr w:type="gramEnd"/>
      <w:r w:rsidRPr="00126A22">
        <w:t xml:space="preserve"> boost</w:t>
      </w:r>
      <w:r w:rsidR="00406569" w:rsidRPr="00126A22">
        <w:t xml:space="preserve"> the annual cap on investments and </w:t>
      </w:r>
      <w:r w:rsidRPr="00126A22">
        <w:t>extend</w:t>
      </w:r>
      <w:r w:rsidR="00406569" w:rsidRPr="00126A22">
        <w:t xml:space="preserve"> the sunset of the Act. </w:t>
      </w:r>
    </w:p>
    <w:p w14:paraId="4BCCBA0C" w14:textId="4465D528" w:rsidR="007A18E6" w:rsidRPr="00126A22" w:rsidRDefault="659F5FC4" w:rsidP="00C954F6">
      <w:pPr>
        <w:pStyle w:val="ListParagraph"/>
        <w:numPr>
          <w:ilvl w:val="0"/>
          <w:numId w:val="7"/>
        </w:numPr>
      </w:pPr>
      <w:r w:rsidRPr="00126A22">
        <w:t>Changes</w:t>
      </w:r>
      <w:r w:rsidR="00406569" w:rsidRPr="00126A22">
        <w:t xml:space="preserve"> the Illinois Municipal Code</w:t>
      </w:r>
      <w:r w:rsidRPr="00126A22">
        <w:t xml:space="preserve"> </w:t>
      </w:r>
      <w:proofErr w:type="gramStart"/>
      <w:r w:rsidRPr="00126A22">
        <w:t>with regard to</w:t>
      </w:r>
      <w:proofErr w:type="gramEnd"/>
      <w:r w:rsidR="00406569" w:rsidRPr="00126A22">
        <w:t xml:space="preserve"> municipal tax review of public utilities. </w:t>
      </w:r>
    </w:p>
    <w:p w14:paraId="10BDC58C" w14:textId="203BF662" w:rsidR="659F5FC4" w:rsidRPr="00126A22" w:rsidRDefault="659F5FC4" w:rsidP="659F5FC4">
      <w:pPr>
        <w:pStyle w:val="ListParagraph"/>
        <w:numPr>
          <w:ilvl w:val="0"/>
          <w:numId w:val="7"/>
        </w:numPr>
        <w:rPr>
          <w:rFonts w:ascii="Calibri" w:eastAsia="Calibri" w:hAnsi="Calibri" w:cs="Calibri"/>
        </w:rPr>
      </w:pPr>
      <w:r w:rsidRPr="00126A22">
        <w:t xml:space="preserve">Allows for changes to the </w:t>
      </w:r>
      <w:r w:rsidRPr="00126A22">
        <w:rPr>
          <w:rFonts w:ascii="Calibri" w:eastAsia="Calibri" w:hAnsi="Calibri" w:cs="Calibri"/>
        </w:rPr>
        <w:t>River Edge Redevelopment Zone Act</w:t>
      </w:r>
      <w:r w:rsidRPr="00126A22">
        <w:t xml:space="preserve"> such that the City of Joliet and the City of Kankakee might be certified fo</w:t>
      </w:r>
      <w:r w:rsidR="007821CD" w:rsidRPr="00126A22">
        <w:t xml:space="preserve">r </w:t>
      </w:r>
      <w:proofErr w:type="gramStart"/>
      <w:r w:rsidRPr="00126A22">
        <w:t>pilots</w:t>
      </w:r>
      <w:proofErr w:type="gramEnd"/>
      <w:r w:rsidRPr="00126A22">
        <w:t xml:space="preserve"> </w:t>
      </w:r>
    </w:p>
    <w:p w14:paraId="382A3CD1" w14:textId="69140581" w:rsidR="007A18E6" w:rsidRPr="00126A22" w:rsidRDefault="659F5FC4" w:rsidP="00C954F6">
      <w:pPr>
        <w:pStyle w:val="ListParagraph"/>
        <w:numPr>
          <w:ilvl w:val="0"/>
          <w:numId w:val="7"/>
        </w:numPr>
      </w:pPr>
      <w:r w:rsidRPr="00126A22">
        <w:t xml:space="preserve">Extends the sunset of the </w:t>
      </w:r>
      <w:r w:rsidR="00406569" w:rsidRPr="00126A22">
        <w:t>Historic Preservation Tax Credit Act</w:t>
      </w:r>
      <w:r w:rsidRPr="00126A22">
        <w:t>, while also providing for</w:t>
      </w:r>
      <w:r w:rsidR="00406569" w:rsidRPr="00126A22">
        <w:t xml:space="preserve"> additional credits. </w:t>
      </w:r>
    </w:p>
    <w:p w14:paraId="15B658BD" w14:textId="76928CE2" w:rsidR="007A18E6" w:rsidRPr="00126A22" w:rsidRDefault="659F5FC4" w:rsidP="00C954F6">
      <w:pPr>
        <w:pStyle w:val="ListParagraph"/>
        <w:numPr>
          <w:ilvl w:val="0"/>
          <w:numId w:val="7"/>
        </w:numPr>
      </w:pPr>
      <w:r w:rsidRPr="00126A22">
        <w:t>Changes</w:t>
      </w:r>
      <w:r w:rsidR="00406569" w:rsidRPr="00126A22">
        <w:t xml:space="preserve"> the Parking Excise Tax Act</w:t>
      </w:r>
      <w:r w:rsidRPr="00126A22">
        <w:t xml:space="preserve"> </w:t>
      </w:r>
      <w:r w:rsidR="00A4682C" w:rsidRPr="00126A22">
        <w:t>regarding</w:t>
      </w:r>
      <w:r w:rsidR="00406569" w:rsidRPr="00126A22">
        <w:t xml:space="preserve"> booking intermediaries.</w:t>
      </w:r>
    </w:p>
    <w:p w14:paraId="63849070" w14:textId="2920730B" w:rsidR="007A18E6" w:rsidRPr="00126A22" w:rsidRDefault="659F5FC4" w:rsidP="00C954F6">
      <w:pPr>
        <w:pStyle w:val="ListParagraph"/>
        <w:numPr>
          <w:ilvl w:val="0"/>
          <w:numId w:val="7"/>
        </w:numPr>
      </w:pPr>
      <w:r w:rsidRPr="00126A22">
        <w:t>Adjusts</w:t>
      </w:r>
      <w:r w:rsidR="00406569" w:rsidRPr="00126A22">
        <w:t xml:space="preserve"> the Illinois Income Tax Act</w:t>
      </w:r>
      <w:r w:rsidRPr="00126A22">
        <w:t xml:space="preserve"> insofar as defining “</w:t>
      </w:r>
      <w:r w:rsidR="00406569" w:rsidRPr="00126A22">
        <w:t>investment partnerships</w:t>
      </w:r>
      <w:r w:rsidRPr="00126A22">
        <w:t>” and withholding policies for them.</w:t>
      </w:r>
    </w:p>
    <w:p w14:paraId="4C9AF39C" w14:textId="77777777" w:rsidR="007A18E6" w:rsidRPr="00126A22" w:rsidRDefault="00406569" w:rsidP="00C954F6">
      <w:pPr>
        <w:pStyle w:val="ListParagraph"/>
        <w:numPr>
          <w:ilvl w:val="0"/>
          <w:numId w:val="7"/>
        </w:numPr>
      </w:pPr>
      <w:r w:rsidRPr="00126A22">
        <w:t xml:space="preserve">Creates a credit for individuals who serve as volunteer emergency workers. </w:t>
      </w:r>
    </w:p>
    <w:p w14:paraId="3256B4D9" w14:textId="6C2A82E1" w:rsidR="007A18E6" w:rsidRPr="00126A22" w:rsidRDefault="659F5FC4" w:rsidP="00C954F6">
      <w:pPr>
        <w:pStyle w:val="ListParagraph"/>
        <w:numPr>
          <w:ilvl w:val="0"/>
          <w:numId w:val="7"/>
        </w:numPr>
      </w:pPr>
      <w:r w:rsidRPr="00126A22">
        <w:lastRenderedPageBreak/>
        <w:t>Alters</w:t>
      </w:r>
      <w:r w:rsidR="00406569" w:rsidRPr="00126A22">
        <w:t xml:space="preserve"> the distribution of </w:t>
      </w:r>
      <w:r w:rsidRPr="00126A22">
        <w:t>money</w:t>
      </w:r>
      <w:r w:rsidR="00406569" w:rsidRPr="00126A22">
        <w:t xml:space="preserve"> collected </w:t>
      </w:r>
      <w:r w:rsidRPr="00126A22">
        <w:t>under</w:t>
      </w:r>
      <w:r w:rsidR="00406569" w:rsidRPr="00126A22">
        <w:t xml:space="preserve"> (</w:t>
      </w:r>
      <w:proofErr w:type="spellStart"/>
      <w:r w:rsidR="00406569" w:rsidRPr="00126A22">
        <w:t>i</w:t>
      </w:r>
      <w:proofErr w:type="spellEnd"/>
      <w:r w:rsidR="00406569" w:rsidRPr="00126A22">
        <w:t xml:space="preserve">) the Cigarette Tax Act, (ii) the Cigarette Use Tax Act, and (iii) the tax imposed on little cigars under the Tobacco Products Tax Act of 1995. </w:t>
      </w:r>
    </w:p>
    <w:p w14:paraId="21BEAEC0" w14:textId="6DEAD247" w:rsidR="007A18E6" w:rsidRPr="00126A22" w:rsidRDefault="00406569" w:rsidP="00C954F6">
      <w:pPr>
        <w:pStyle w:val="ListParagraph"/>
        <w:numPr>
          <w:ilvl w:val="0"/>
          <w:numId w:val="7"/>
        </w:numPr>
      </w:pPr>
      <w:r w:rsidRPr="00126A22">
        <w:t>Amends the Illinois Municipal Code</w:t>
      </w:r>
      <w:r w:rsidR="659F5FC4" w:rsidRPr="00126A22">
        <w:t xml:space="preserve"> </w:t>
      </w:r>
      <w:proofErr w:type="gramStart"/>
      <w:r w:rsidR="659F5FC4" w:rsidRPr="00126A22">
        <w:t>with regard to</w:t>
      </w:r>
      <w:proofErr w:type="gramEnd"/>
      <w:r w:rsidRPr="00126A22">
        <w:t xml:space="preserve"> the Non-Home Rule Municipal Use Tax Act and the Non-Home Rule Municipal Service Occupation Tax Act. </w:t>
      </w:r>
    </w:p>
    <w:p w14:paraId="74EF00A7" w14:textId="6125D596" w:rsidR="008B717E" w:rsidRPr="00126A22" w:rsidRDefault="659F5FC4" w:rsidP="00C954F6">
      <w:pPr>
        <w:pStyle w:val="ListParagraph"/>
        <w:numPr>
          <w:ilvl w:val="0"/>
          <w:numId w:val="7"/>
        </w:numPr>
      </w:pPr>
      <w:r w:rsidRPr="00126A22">
        <w:t>Imparts</w:t>
      </w:r>
      <w:r w:rsidR="00406569" w:rsidRPr="00126A22">
        <w:t xml:space="preserve"> income tax credits </w:t>
      </w:r>
      <w:r w:rsidRPr="00126A22">
        <w:t>to</w:t>
      </w:r>
      <w:r w:rsidR="00406569" w:rsidRPr="00126A22">
        <w:t xml:space="preserve"> taxpayers who </w:t>
      </w:r>
      <w:r w:rsidRPr="00126A22">
        <w:t>give</w:t>
      </w:r>
      <w:r w:rsidR="00406569" w:rsidRPr="00126A22">
        <w:t xml:space="preserve"> to a permanent endowment fund</w:t>
      </w:r>
      <w:r w:rsidRPr="00126A22">
        <w:t xml:space="preserve"> (through a newly created “Illinois </w:t>
      </w:r>
      <w:r w:rsidR="75AD3C41" w:rsidRPr="00126A22">
        <w:t>Gives</w:t>
      </w:r>
      <w:r w:rsidRPr="00126A22">
        <w:t xml:space="preserve"> Tax Credit Act”).</w:t>
      </w:r>
    </w:p>
    <w:p w14:paraId="66974712" w14:textId="072646AB" w:rsidR="00FC4BC2" w:rsidRPr="00126A22" w:rsidRDefault="009B4243" w:rsidP="00020B04">
      <w:r w:rsidRPr="00126A22">
        <w:rPr>
          <w:b/>
          <w:bCs/>
        </w:rPr>
        <w:t>Bio</w:t>
      </w:r>
      <w:r w:rsidR="00A871E1" w:rsidRPr="00126A22">
        <w:rPr>
          <w:b/>
          <w:bCs/>
        </w:rPr>
        <w:t>metric I</w:t>
      </w:r>
      <w:r w:rsidRPr="00126A22">
        <w:rPr>
          <w:b/>
          <w:bCs/>
        </w:rPr>
        <w:t>nformation Privacy</w:t>
      </w:r>
      <w:r w:rsidR="00A871E1" w:rsidRPr="00126A22">
        <w:rPr>
          <w:b/>
          <w:bCs/>
        </w:rPr>
        <w:t xml:space="preserve"> Act</w:t>
      </w:r>
      <w:r w:rsidR="00C954F6" w:rsidRPr="00126A22">
        <w:rPr>
          <w:b/>
          <w:bCs/>
        </w:rPr>
        <w:t xml:space="preserve">:  </w:t>
      </w:r>
      <w:r w:rsidR="00B2599D" w:rsidRPr="00126A22">
        <w:t xml:space="preserve">SFA # 1 </w:t>
      </w:r>
      <w:r w:rsidR="00282397" w:rsidRPr="00126A22">
        <w:t xml:space="preserve">and </w:t>
      </w:r>
      <w:r w:rsidR="00B2599D" w:rsidRPr="00126A22">
        <w:t>to</w:t>
      </w:r>
      <w:r w:rsidR="00B2599D" w:rsidRPr="00126A22">
        <w:rPr>
          <w:b/>
          <w:bCs/>
        </w:rPr>
        <w:t xml:space="preserve"> </w:t>
      </w:r>
      <w:hyperlink r:id="rId16">
        <w:r w:rsidR="659F5FC4" w:rsidRPr="00126A22">
          <w:rPr>
            <w:rStyle w:val="Hyperlink"/>
          </w:rPr>
          <w:t>HB 3811</w:t>
        </w:r>
      </w:hyperlink>
      <w:r w:rsidR="000E5383" w:rsidRPr="00126A22">
        <w:t xml:space="preserve"> (Burke/Cunningham)</w:t>
      </w:r>
      <w:r w:rsidR="000E5383" w:rsidRPr="00126A22">
        <w:rPr>
          <w:b/>
          <w:bCs/>
        </w:rPr>
        <w:t xml:space="preserve"> </w:t>
      </w:r>
      <w:r w:rsidR="00123F8E" w:rsidRPr="00126A22">
        <w:t>amends the Biometric Information Privacy Act</w:t>
      </w:r>
      <w:r w:rsidR="00A871E1" w:rsidRPr="00126A22">
        <w:t xml:space="preserve"> (BIPA)</w:t>
      </w:r>
      <w:r w:rsidR="00123F8E" w:rsidRPr="00126A22">
        <w:t xml:space="preserve">. </w:t>
      </w:r>
      <w:r w:rsidR="659F5FC4" w:rsidRPr="00126A22">
        <w:rPr>
          <w:rFonts w:ascii="Calibri" w:eastAsia="Calibri" w:hAnsi="Calibri" w:cs="Calibri"/>
        </w:rPr>
        <w:t>Defines "electronic signature" and "in writing,” and p</w:t>
      </w:r>
      <w:r w:rsidR="659F5FC4" w:rsidRPr="00126A22">
        <w:t>rovides</w:t>
      </w:r>
      <w:r w:rsidR="00123F8E" w:rsidRPr="00126A22">
        <w:t xml:space="preserve"> that "written release" also means an electronic signature. Provides that</w:t>
      </w:r>
      <w:r w:rsidR="659F5FC4" w:rsidRPr="00126A22">
        <w:t xml:space="preserve">, </w:t>
      </w:r>
      <w:r w:rsidR="00123F8E" w:rsidRPr="00126A22">
        <w:t xml:space="preserve">in </w:t>
      </w:r>
      <w:r w:rsidR="659F5FC4" w:rsidRPr="00126A22">
        <w:t>actions</w:t>
      </w:r>
      <w:r w:rsidR="00123F8E" w:rsidRPr="00126A22">
        <w:t xml:space="preserve"> brought under the Act</w:t>
      </w:r>
      <w:r w:rsidR="659F5FC4" w:rsidRPr="00126A22">
        <w:t xml:space="preserve">, a prevailing party </w:t>
      </w:r>
      <w:r w:rsidR="00123F8E" w:rsidRPr="00126A22">
        <w:t xml:space="preserve">may recover against a private entity </w:t>
      </w:r>
      <w:r w:rsidR="659F5FC4" w:rsidRPr="00126A22">
        <w:t>(</w:t>
      </w:r>
      <w:r w:rsidR="00123F8E" w:rsidRPr="00126A22">
        <w:t>that negligently violat</w:t>
      </w:r>
      <w:r w:rsidR="00F16AFB" w:rsidRPr="00126A22">
        <w:t>es</w:t>
      </w:r>
      <w:r w:rsidR="00123F8E" w:rsidRPr="00126A22">
        <w:t xml:space="preserve"> the Act</w:t>
      </w:r>
      <w:r w:rsidR="659F5FC4" w:rsidRPr="00126A22">
        <w:t>)</w:t>
      </w:r>
      <w:r w:rsidR="00123F8E" w:rsidRPr="00126A22">
        <w:t xml:space="preserve"> liquidated damages of $1,500 (rather than $1,000) or actual damages</w:t>
      </w:r>
      <w:r w:rsidR="659F5FC4" w:rsidRPr="00126A22">
        <w:t xml:space="preserve"> --</w:t>
      </w:r>
      <w:r w:rsidR="00123F8E" w:rsidRPr="00126A22">
        <w:t xml:space="preserve"> whichever is greater. Provides that a private entity that, in more than one instance, (</w:t>
      </w:r>
      <w:proofErr w:type="spellStart"/>
      <w:r w:rsidR="00123F8E" w:rsidRPr="00126A22">
        <w:t>i</w:t>
      </w:r>
      <w:proofErr w:type="spellEnd"/>
      <w:r w:rsidR="00123F8E" w:rsidRPr="00126A22">
        <w:t xml:space="preserve">) collects, captures, purchases, receives through trade, or otherwise obtains or (ii) discloses, rediscloses, or otherwise disseminates the same biometric identifier or biometric information from the same person </w:t>
      </w:r>
      <w:r w:rsidR="659F5FC4" w:rsidRPr="00126A22">
        <w:t>(</w:t>
      </w:r>
      <w:r w:rsidR="00123F8E" w:rsidRPr="00126A22">
        <w:t>in violation of specified provisions of the Act</w:t>
      </w:r>
      <w:r w:rsidR="659F5FC4" w:rsidRPr="00126A22">
        <w:t>)</w:t>
      </w:r>
      <w:r w:rsidR="00123F8E" w:rsidRPr="00126A22">
        <w:t xml:space="preserve"> has committed a single violation.</w:t>
      </w:r>
      <w:r w:rsidR="00570A3F" w:rsidRPr="00126A22">
        <w:t xml:space="preserve">  </w:t>
      </w:r>
    </w:p>
    <w:p w14:paraId="35CB4456" w14:textId="3E1E4FF8" w:rsidR="008D173E" w:rsidRPr="00126A22" w:rsidRDefault="009B23AE" w:rsidP="00020B04">
      <w:r w:rsidRPr="00126A22">
        <w:t xml:space="preserve">The business community adamantly </w:t>
      </w:r>
      <w:r w:rsidR="659F5FC4" w:rsidRPr="00126A22">
        <w:t>opposes</w:t>
      </w:r>
      <w:r w:rsidRPr="00126A22">
        <w:t xml:space="preserve"> the legislation.  </w:t>
      </w:r>
      <w:r w:rsidR="00D0671C" w:rsidRPr="00126A22">
        <w:t xml:space="preserve">While </w:t>
      </w:r>
      <w:r w:rsidR="2231E23E" w:rsidRPr="00126A22">
        <w:t>it</w:t>
      </w:r>
      <w:r w:rsidR="00FC4BC2" w:rsidRPr="00126A22">
        <w:t xml:space="preserve"> </w:t>
      </w:r>
      <w:r w:rsidR="659F5FC4" w:rsidRPr="00126A22">
        <w:t>negotiated</w:t>
      </w:r>
      <w:r w:rsidR="00FC4BC2" w:rsidRPr="00126A22">
        <w:t xml:space="preserve"> changes to the BIPA law</w:t>
      </w:r>
      <w:r w:rsidR="00B65FF7" w:rsidRPr="00126A22">
        <w:t xml:space="preserve"> this session</w:t>
      </w:r>
      <w:r w:rsidR="00D0671C" w:rsidRPr="00126A22">
        <w:t xml:space="preserve">, </w:t>
      </w:r>
      <w:r w:rsidR="659F5FC4" w:rsidRPr="00126A22">
        <w:t xml:space="preserve">this final proposal reflects </w:t>
      </w:r>
      <w:r w:rsidR="002B1B23" w:rsidRPr="00126A22">
        <w:t>few</w:t>
      </w:r>
      <w:r w:rsidR="00282397" w:rsidRPr="00126A22">
        <w:t xml:space="preserve">, if any, </w:t>
      </w:r>
      <w:r w:rsidR="002B1B23" w:rsidRPr="00126A22">
        <w:t>of</w:t>
      </w:r>
      <w:r w:rsidR="00D0671C" w:rsidRPr="00126A22">
        <w:t xml:space="preserve"> </w:t>
      </w:r>
      <w:r w:rsidR="33704E61" w:rsidRPr="00126A22">
        <w:t>its requested</w:t>
      </w:r>
      <w:r w:rsidR="00D0671C" w:rsidRPr="00126A22">
        <w:t xml:space="preserve"> changes</w:t>
      </w:r>
      <w:r w:rsidR="659F5FC4" w:rsidRPr="00126A22">
        <w:t xml:space="preserve">. </w:t>
      </w:r>
      <w:r w:rsidR="77128E03" w:rsidRPr="00126A22">
        <w:t>Further</w:t>
      </w:r>
      <w:r w:rsidR="659F5FC4" w:rsidRPr="00126A22">
        <w:t>,</w:t>
      </w:r>
      <w:r w:rsidR="002B1B23" w:rsidRPr="00126A22">
        <w:t xml:space="preserve"> the final product </w:t>
      </w:r>
      <w:r w:rsidR="00604DF6" w:rsidRPr="00126A22">
        <w:t xml:space="preserve">increases fines under the </w:t>
      </w:r>
      <w:r w:rsidR="5D9650FD" w:rsidRPr="00126A22">
        <w:t>Act</w:t>
      </w:r>
      <w:r w:rsidR="00604DF6" w:rsidRPr="00126A22">
        <w:t xml:space="preserve"> by 50% and </w:t>
      </w:r>
      <w:r w:rsidR="00037D80" w:rsidRPr="00126A22">
        <w:t xml:space="preserve">opens the law up for additional lawsuits. </w:t>
      </w:r>
      <w:r w:rsidR="00532AED" w:rsidRPr="00126A22">
        <w:t xml:space="preserve"> </w:t>
      </w:r>
      <w:r w:rsidR="00282397" w:rsidRPr="00126A22">
        <w:t>Both Amendments were postponed in the Senate Executive Committee.  It’s uncertain if they will be called next week.</w:t>
      </w:r>
    </w:p>
    <w:p w14:paraId="4B0B92D1" w14:textId="77777777" w:rsidR="00D20127" w:rsidRPr="00126A22" w:rsidRDefault="00D20127" w:rsidP="00D20127">
      <w:r w:rsidRPr="00126A22">
        <w:rPr>
          <w:b/>
          <w:bCs/>
        </w:rPr>
        <w:t>Patient and Provider Protection Act Trailer Bill</w:t>
      </w:r>
      <w:r w:rsidRPr="00126A22">
        <w:t xml:space="preserve">:  </w:t>
      </w:r>
      <w:hyperlink r:id="rId17">
        <w:r w:rsidRPr="00126A22">
          <w:rPr>
            <w:rStyle w:val="Hyperlink"/>
          </w:rPr>
          <w:t>SB 1561</w:t>
        </w:r>
      </w:hyperlink>
      <w:r w:rsidRPr="00126A22">
        <w:t xml:space="preserve"> (Villanueva/Cassidy), as amended, is the second trailer bill to the Patient Provider and Protection Act this session.  Prompted by the IDPH need for more time to implement the Abortion Care Clinical Training Program Act, this bill delays the effective date until January 1, 2025. Amends the Criminal Identification Act (to change the definition of "lawful health care"); amends the Accident and Health Article of the Illinois Insurance Code (to mandate coverage of preventive health services); and amends the Medical Practice Act of 1987 (regarding postgraduate training exemption periods and visiting rotations). SB 1561 passed the House by a vote of 70-34-1 and heads to the Senate for concurrence. </w:t>
      </w:r>
    </w:p>
    <w:p w14:paraId="4CF7CBC4" w14:textId="42E7B088" w:rsidR="000556E5" w:rsidRPr="00126A22" w:rsidRDefault="008D173E" w:rsidP="00020B04">
      <w:r w:rsidRPr="00126A22">
        <w:rPr>
          <w:b/>
          <w:bCs/>
        </w:rPr>
        <w:t>Omnibus Cannabis:</w:t>
      </w:r>
      <w:r w:rsidRPr="00126A22">
        <w:t xml:space="preserve">  </w:t>
      </w:r>
      <w:r w:rsidR="00D25CD2" w:rsidRPr="00126A22">
        <w:t xml:space="preserve">HFA # 1 </w:t>
      </w:r>
      <w:r w:rsidR="00282397" w:rsidRPr="00126A22">
        <w:t xml:space="preserve">and # 2 </w:t>
      </w:r>
      <w:r w:rsidR="00D25CD2" w:rsidRPr="00126A22">
        <w:t xml:space="preserve">to </w:t>
      </w:r>
      <w:hyperlink r:id="rId18" w:history="1">
        <w:r w:rsidR="008D2F14" w:rsidRPr="00126A22">
          <w:rPr>
            <w:rStyle w:val="Hyperlink"/>
          </w:rPr>
          <w:t>SB 1559</w:t>
        </w:r>
      </w:hyperlink>
      <w:r w:rsidR="008D2F14" w:rsidRPr="00126A22">
        <w:t xml:space="preserve"> (Murphy/Ford)  is an omnibus cannabis package</w:t>
      </w:r>
      <w:r w:rsidR="00282397" w:rsidRPr="00126A22">
        <w:t xml:space="preserve">.  </w:t>
      </w:r>
      <w:r w:rsidR="00F73F10" w:rsidRPr="00126A22">
        <w:t xml:space="preserve">Both amendments are pending before the full House.  </w:t>
      </w:r>
      <w:r w:rsidR="000556E5" w:rsidRPr="00126A22">
        <w:t xml:space="preserve"> </w:t>
      </w:r>
      <w:r w:rsidR="00F73F10" w:rsidRPr="00126A22">
        <w:t>The legislation</w:t>
      </w:r>
      <w:r w:rsidR="000556E5" w:rsidRPr="00126A22">
        <w:t>:</w:t>
      </w:r>
      <w:r w:rsidR="008D2F14" w:rsidRPr="00126A22">
        <w:t xml:space="preserve"> </w:t>
      </w:r>
    </w:p>
    <w:p w14:paraId="14119B1C" w14:textId="1C083398" w:rsidR="000556E5" w:rsidRPr="00126A22" w:rsidRDefault="00D74928" w:rsidP="000556E5">
      <w:pPr>
        <w:pStyle w:val="ListParagraph"/>
        <w:numPr>
          <w:ilvl w:val="0"/>
          <w:numId w:val="8"/>
        </w:numPr>
      </w:pPr>
      <w:r w:rsidRPr="00126A22">
        <w:t xml:space="preserve">Increases craft grow canopy space </w:t>
      </w:r>
      <w:r w:rsidR="659F5FC4" w:rsidRPr="00126A22">
        <w:t>(</w:t>
      </w:r>
      <w:r w:rsidRPr="00126A22">
        <w:t>to 14,000 square feet</w:t>
      </w:r>
      <w:r w:rsidR="659F5FC4" w:rsidRPr="00126A22">
        <w:t>).</w:t>
      </w:r>
    </w:p>
    <w:p w14:paraId="37BEE8F1" w14:textId="1DFF3ECD" w:rsidR="00D74928" w:rsidRPr="00126A22" w:rsidRDefault="659F5FC4" w:rsidP="000556E5">
      <w:pPr>
        <w:pStyle w:val="ListParagraph"/>
        <w:numPr>
          <w:ilvl w:val="0"/>
          <w:numId w:val="8"/>
        </w:numPr>
      </w:pPr>
      <w:r w:rsidRPr="00126A22">
        <w:t>Permits</w:t>
      </w:r>
      <w:r w:rsidR="00D74928" w:rsidRPr="00126A22">
        <w:t xml:space="preserve"> </w:t>
      </w:r>
      <w:r w:rsidR="6DD7ABE1" w:rsidRPr="00126A22">
        <w:t>drive-through</w:t>
      </w:r>
      <w:r w:rsidR="00D74928" w:rsidRPr="00126A22">
        <w:t xml:space="preserve"> windows and curbside </w:t>
      </w:r>
      <w:r w:rsidR="00D77E58" w:rsidRPr="00126A22">
        <w:t>pickup</w:t>
      </w:r>
      <w:r w:rsidR="00D74928" w:rsidRPr="00126A22">
        <w:t xml:space="preserve"> services</w:t>
      </w:r>
      <w:r w:rsidRPr="00126A22">
        <w:t xml:space="preserve"> to be offered at dispensaries</w:t>
      </w:r>
      <w:r w:rsidR="00D74928" w:rsidRPr="00126A22">
        <w:t>.</w:t>
      </w:r>
    </w:p>
    <w:p w14:paraId="4D137F80" w14:textId="65AA84AB" w:rsidR="00D23B1C" w:rsidRPr="00126A22" w:rsidRDefault="659F5FC4" w:rsidP="000556E5">
      <w:pPr>
        <w:pStyle w:val="ListParagraph"/>
        <w:numPr>
          <w:ilvl w:val="0"/>
          <w:numId w:val="8"/>
        </w:numPr>
        <w:rPr>
          <w:rFonts w:ascii="Calibri" w:eastAsia="Calibri" w:hAnsi="Calibri" w:cs="Calibri"/>
        </w:rPr>
      </w:pPr>
      <w:r w:rsidRPr="00126A22">
        <w:t xml:space="preserve">Allows both medical and adult-use employees to have the same badging requirements in place at </w:t>
      </w:r>
      <w:r w:rsidRPr="00126A22">
        <w:rPr>
          <w:rFonts w:ascii="Calibri" w:eastAsia="Calibri" w:hAnsi="Calibri" w:cs="Calibri"/>
        </w:rPr>
        <w:t>cultivation centers and dispensaries.</w:t>
      </w:r>
    </w:p>
    <w:p w14:paraId="5910ED52" w14:textId="79FF7FED" w:rsidR="00D23B1C" w:rsidRPr="00126A22" w:rsidRDefault="659F5FC4" w:rsidP="000556E5">
      <w:pPr>
        <w:pStyle w:val="ListParagraph"/>
        <w:numPr>
          <w:ilvl w:val="0"/>
          <w:numId w:val="8"/>
        </w:numPr>
      </w:pPr>
      <w:r w:rsidRPr="00126A22">
        <w:t>Authorizes</w:t>
      </w:r>
      <w:r w:rsidR="001C7FC9" w:rsidRPr="00126A22">
        <w:t xml:space="preserve"> medical exams to obtain a medical cannabis card to be conducted via telehealth.</w:t>
      </w:r>
    </w:p>
    <w:p w14:paraId="320481FC" w14:textId="38E724D0" w:rsidR="001C7FC9" w:rsidRPr="00126A22" w:rsidRDefault="659F5FC4" w:rsidP="000556E5">
      <w:pPr>
        <w:pStyle w:val="ListParagraph"/>
        <w:numPr>
          <w:ilvl w:val="0"/>
          <w:numId w:val="8"/>
        </w:numPr>
      </w:pPr>
      <w:r w:rsidRPr="00126A22">
        <w:t>Directs</w:t>
      </w:r>
      <w:r w:rsidR="00751DAB" w:rsidRPr="00126A22">
        <w:t xml:space="preserve"> cannabis testing facilities to be licensed (rather than </w:t>
      </w:r>
      <w:r w:rsidR="00D77E58" w:rsidRPr="00126A22">
        <w:t>registered</w:t>
      </w:r>
      <w:r w:rsidR="00751DAB" w:rsidRPr="00126A22">
        <w:t xml:space="preserve">) by the Department of Agriculture. </w:t>
      </w:r>
    </w:p>
    <w:p w14:paraId="4D4E8D0B" w14:textId="3CCC2EE0" w:rsidR="000933BC" w:rsidRPr="00126A22" w:rsidRDefault="000933BC" w:rsidP="000556E5">
      <w:pPr>
        <w:pStyle w:val="ListParagraph"/>
        <w:numPr>
          <w:ilvl w:val="0"/>
          <w:numId w:val="8"/>
        </w:numPr>
      </w:pPr>
      <w:r w:rsidRPr="00126A22">
        <w:t xml:space="preserve">Allows IDFPR to </w:t>
      </w:r>
      <w:r w:rsidR="00096202" w:rsidRPr="00126A22">
        <w:t xml:space="preserve">grant Conditional Adult Use Dispensing </w:t>
      </w:r>
      <w:r w:rsidR="00D77E58" w:rsidRPr="00126A22">
        <w:t>Organization</w:t>
      </w:r>
      <w:r w:rsidR="00096202" w:rsidRPr="00126A22">
        <w:t xml:space="preserve"> License Holder an additional year</w:t>
      </w:r>
      <w:r w:rsidR="00AF757F" w:rsidRPr="00126A22">
        <w:t xml:space="preserve"> find a physical address.</w:t>
      </w:r>
    </w:p>
    <w:p w14:paraId="39E1CAEE" w14:textId="1778478F" w:rsidR="00AF757F" w:rsidRPr="00126A22" w:rsidRDefault="659F5FC4" w:rsidP="000556E5">
      <w:pPr>
        <w:pStyle w:val="ListParagraph"/>
        <w:numPr>
          <w:ilvl w:val="0"/>
          <w:numId w:val="8"/>
        </w:numPr>
      </w:pPr>
      <w:r w:rsidRPr="00126A22">
        <w:t xml:space="preserve">Defers (for up to two years) licensing fees assessed on </w:t>
      </w:r>
      <w:proofErr w:type="gramStart"/>
      <w:r w:rsidRPr="00126A22">
        <w:t>transporting</w:t>
      </w:r>
      <w:proofErr w:type="gramEnd"/>
      <w:r w:rsidRPr="00126A22">
        <w:t xml:space="preserve"> organizations.</w:t>
      </w:r>
    </w:p>
    <w:p w14:paraId="045EF811" w14:textId="1DE7FC21" w:rsidR="004977D7" w:rsidRPr="00126A22" w:rsidRDefault="004977D7" w:rsidP="000556E5">
      <w:pPr>
        <w:pStyle w:val="ListParagraph"/>
        <w:numPr>
          <w:ilvl w:val="0"/>
          <w:numId w:val="8"/>
        </w:numPr>
      </w:pPr>
      <w:r w:rsidRPr="00126A22">
        <w:t xml:space="preserve">Prohibits </w:t>
      </w:r>
      <w:r w:rsidR="659F5FC4" w:rsidRPr="00126A22">
        <w:t xml:space="preserve">any </w:t>
      </w:r>
      <w:r w:rsidRPr="00126A22">
        <w:t xml:space="preserve">new transporter </w:t>
      </w:r>
      <w:r w:rsidR="00D77E58" w:rsidRPr="00126A22">
        <w:t>licenses</w:t>
      </w:r>
      <w:r w:rsidRPr="00126A22">
        <w:t xml:space="preserve"> </w:t>
      </w:r>
      <w:r w:rsidR="003837BB" w:rsidRPr="00126A22">
        <w:t xml:space="preserve">between January 1, </w:t>
      </w:r>
      <w:proofErr w:type="gramStart"/>
      <w:r w:rsidR="003837BB" w:rsidRPr="00126A22">
        <w:t>2024</w:t>
      </w:r>
      <w:proofErr w:type="gramEnd"/>
      <w:r w:rsidR="003837BB" w:rsidRPr="00126A22">
        <w:t xml:space="preserve"> </w:t>
      </w:r>
      <w:r w:rsidR="00D77E58" w:rsidRPr="00126A22">
        <w:t>through</w:t>
      </w:r>
      <w:r w:rsidR="003837BB" w:rsidRPr="00126A22">
        <w:t xml:space="preserve"> January 1, 202</w:t>
      </w:r>
      <w:r w:rsidR="003C5655" w:rsidRPr="00126A22">
        <w:t>6.</w:t>
      </w:r>
    </w:p>
    <w:p w14:paraId="28EABDC8" w14:textId="6F2A78B0" w:rsidR="003C5655" w:rsidRPr="00126A22" w:rsidRDefault="659F5FC4" w:rsidP="000556E5">
      <w:pPr>
        <w:pStyle w:val="ListParagraph"/>
        <w:numPr>
          <w:ilvl w:val="0"/>
          <w:numId w:val="8"/>
        </w:numPr>
      </w:pPr>
      <w:r w:rsidRPr="00126A22">
        <w:lastRenderedPageBreak/>
        <w:t>Permits</w:t>
      </w:r>
      <w:r w:rsidR="003C5655" w:rsidRPr="00126A22">
        <w:t xml:space="preserve"> cannabis </w:t>
      </w:r>
      <w:r w:rsidR="00D77E58" w:rsidRPr="00126A22">
        <w:t>businesses</w:t>
      </w:r>
      <w:r w:rsidR="003C5655" w:rsidRPr="00126A22">
        <w:t xml:space="preserve"> to deduct </w:t>
      </w:r>
      <w:r w:rsidRPr="00126A22">
        <w:t>certain</w:t>
      </w:r>
      <w:r w:rsidR="003C5655" w:rsidRPr="00126A22">
        <w:t xml:space="preserve"> business expenses from their gross income for state tax purposes.</w:t>
      </w:r>
    </w:p>
    <w:p w14:paraId="50CAD4D8" w14:textId="74CE2570" w:rsidR="003C5655" w:rsidRPr="00126A22" w:rsidRDefault="659F5FC4" w:rsidP="000556E5">
      <w:pPr>
        <w:pStyle w:val="ListParagraph"/>
        <w:numPr>
          <w:ilvl w:val="0"/>
          <w:numId w:val="8"/>
        </w:numPr>
      </w:pPr>
      <w:r w:rsidRPr="00126A22">
        <w:t>Authorizes</w:t>
      </w:r>
      <w:r w:rsidR="003C5655" w:rsidRPr="00126A22">
        <w:t xml:space="preserve"> the Department of Agriculture to modify</w:t>
      </w:r>
      <w:r w:rsidRPr="00126A22">
        <w:t>, by rule,</w:t>
      </w:r>
      <w:r w:rsidR="003C5655" w:rsidRPr="00126A22">
        <w:t xml:space="preserve"> medical cannabis packaging requirements.</w:t>
      </w:r>
    </w:p>
    <w:p w14:paraId="255B95F7" w14:textId="4D60B324" w:rsidR="003C5655" w:rsidRPr="00126A22" w:rsidRDefault="659F5FC4" w:rsidP="000556E5">
      <w:pPr>
        <w:pStyle w:val="ListParagraph"/>
        <w:numPr>
          <w:ilvl w:val="0"/>
          <w:numId w:val="8"/>
        </w:numPr>
      </w:pPr>
      <w:r w:rsidRPr="00126A22">
        <w:t>Ends</w:t>
      </w:r>
      <w:r w:rsidR="00A00A80" w:rsidRPr="00126A22">
        <w:t xml:space="preserve"> the requirement that cannabis be transported in an odor proof container.</w:t>
      </w:r>
    </w:p>
    <w:p w14:paraId="7743EEE9" w14:textId="28DD7701" w:rsidR="00A00A80" w:rsidRPr="00126A22" w:rsidRDefault="00A00A80" w:rsidP="000556E5">
      <w:pPr>
        <w:pStyle w:val="ListParagraph"/>
        <w:numPr>
          <w:ilvl w:val="0"/>
          <w:numId w:val="8"/>
        </w:numPr>
      </w:pPr>
      <w:r w:rsidRPr="00126A22">
        <w:t xml:space="preserve">Clarifies </w:t>
      </w:r>
      <w:r w:rsidR="659F5FC4" w:rsidRPr="00126A22">
        <w:t xml:space="preserve">provisions about </w:t>
      </w:r>
      <w:r w:rsidR="00121BA1" w:rsidRPr="00126A22">
        <w:t>Dispensary</w:t>
      </w:r>
      <w:r w:rsidRPr="00126A22">
        <w:t xml:space="preserve"> </w:t>
      </w:r>
      <w:r w:rsidR="659F5FC4" w:rsidRPr="00126A22">
        <w:t>Licenses – directs that they</w:t>
      </w:r>
      <w:r w:rsidRPr="00126A22">
        <w:t xml:space="preserve"> cannot be sold, transferred, assigned, used as collateral, </w:t>
      </w:r>
      <w:r w:rsidR="659F5FC4" w:rsidRPr="00126A22">
        <w:t xml:space="preserve">have </w:t>
      </w:r>
      <w:r w:rsidR="00ED4936" w:rsidRPr="00126A22">
        <w:t>new principal offers to the ownership structure</w:t>
      </w:r>
      <w:r w:rsidR="659F5FC4" w:rsidRPr="00126A22">
        <w:t>,</w:t>
      </w:r>
      <w:r w:rsidR="00ED4936" w:rsidRPr="00126A22">
        <w:t xml:space="preserve"> or change </w:t>
      </w:r>
      <w:r w:rsidR="659F5FC4" w:rsidRPr="00126A22">
        <w:t>the</w:t>
      </w:r>
      <w:r w:rsidR="00ED4936" w:rsidRPr="00126A22">
        <w:t xml:space="preserve"> ownership structure in the conditional phase. </w:t>
      </w:r>
      <w:r w:rsidR="004E2F9F" w:rsidRPr="00126A22">
        <w:t xml:space="preserve">Allows conditional licenses to </w:t>
      </w:r>
      <w:r w:rsidR="659F5FC4" w:rsidRPr="00126A22">
        <w:t xml:space="preserve">add </w:t>
      </w:r>
      <w:r w:rsidR="004E2F9F" w:rsidRPr="00126A22">
        <w:t>investors during the conditional phase</w:t>
      </w:r>
      <w:r w:rsidR="659F5FC4" w:rsidRPr="00126A22">
        <w:t>, but only if they</w:t>
      </w:r>
      <w:r w:rsidR="004E2F9F" w:rsidRPr="00126A22">
        <w:t xml:space="preserve"> do not realize an interest or have a vested interest until the </w:t>
      </w:r>
      <w:r w:rsidR="659F5FC4" w:rsidRPr="00126A22">
        <w:t xml:space="preserve">end of the </w:t>
      </w:r>
      <w:r w:rsidR="00D77E58" w:rsidRPr="00126A22">
        <w:t xml:space="preserve">conditional </w:t>
      </w:r>
      <w:r w:rsidR="659F5FC4" w:rsidRPr="00126A22">
        <w:t>phase.</w:t>
      </w:r>
    </w:p>
    <w:p w14:paraId="4F3B64B0" w14:textId="5CF4435E" w:rsidR="008D173E" w:rsidRPr="00126A22" w:rsidRDefault="00622ABC" w:rsidP="00020B04">
      <w:r w:rsidRPr="00126A22">
        <w:t>SB 1559 p</w:t>
      </w:r>
      <w:r w:rsidR="00530B7B" w:rsidRPr="00126A22">
        <w:t>ass</w:t>
      </w:r>
      <w:r w:rsidR="00D77E58" w:rsidRPr="00126A22">
        <w:t>ed</w:t>
      </w:r>
      <w:r w:rsidR="00530B7B" w:rsidRPr="00126A22">
        <w:t xml:space="preserve"> both house</w:t>
      </w:r>
      <w:r w:rsidRPr="00126A22">
        <w:t xml:space="preserve">s, as amended, </w:t>
      </w:r>
      <w:r w:rsidR="00530B7B" w:rsidRPr="00126A22">
        <w:t>and heads to the Governor’s desk.</w:t>
      </w:r>
    </w:p>
    <w:p w14:paraId="06921461" w14:textId="2A92C1F4" w:rsidR="00F14611" w:rsidRPr="00126A22" w:rsidRDefault="00F14611" w:rsidP="00F14611">
      <w:r w:rsidRPr="00126A22">
        <w:rPr>
          <w:b/>
          <w:bCs/>
        </w:rPr>
        <w:t>Automated Traffic Enforcement</w:t>
      </w:r>
      <w:r w:rsidR="008327B6" w:rsidRPr="00126A22">
        <w:rPr>
          <w:b/>
          <w:bCs/>
        </w:rPr>
        <w:t xml:space="preserve"> Reforms</w:t>
      </w:r>
      <w:r w:rsidR="008327B6" w:rsidRPr="00126A22">
        <w:t xml:space="preserve">: </w:t>
      </w:r>
      <w:hyperlink r:id="rId19">
        <w:r w:rsidR="659F5FC4" w:rsidRPr="00126A22">
          <w:rPr>
            <w:rStyle w:val="Hyperlink"/>
          </w:rPr>
          <w:t>HB 3903</w:t>
        </w:r>
      </w:hyperlink>
      <w:r w:rsidR="00EF27AD" w:rsidRPr="00126A22">
        <w:t xml:space="preserve"> (Davis/Murphy)</w:t>
      </w:r>
      <w:r w:rsidRPr="00126A22">
        <w:t>, as amended</w:t>
      </w:r>
      <w:r w:rsidR="00232D4A" w:rsidRPr="00126A22">
        <w:t>,</w:t>
      </w:r>
      <w:r w:rsidRPr="00126A22">
        <w:t xml:space="preserve"> </w:t>
      </w:r>
      <w:r w:rsidR="162A8B50" w:rsidRPr="00126A22">
        <w:t>attempts</w:t>
      </w:r>
      <w:r w:rsidR="008A4BCC" w:rsidRPr="00126A22">
        <w:t xml:space="preserve"> </w:t>
      </w:r>
      <w:r w:rsidR="735B72BA" w:rsidRPr="00126A22">
        <w:t xml:space="preserve">to </w:t>
      </w:r>
      <w:r w:rsidR="2ED383CE" w:rsidRPr="00126A22">
        <w:t>address</w:t>
      </w:r>
      <w:r w:rsidR="008A4BCC" w:rsidRPr="00126A22">
        <w:t xml:space="preserve"> </w:t>
      </w:r>
      <w:r w:rsidR="00F113AB" w:rsidRPr="00126A22">
        <w:t xml:space="preserve">the ongoing ethical </w:t>
      </w:r>
      <w:r w:rsidR="006B547D" w:rsidRPr="00126A22">
        <w:t xml:space="preserve">concerns </w:t>
      </w:r>
      <w:r w:rsidR="659F5FC4" w:rsidRPr="00126A22">
        <w:t>over</w:t>
      </w:r>
      <w:r w:rsidR="006B547D" w:rsidRPr="00126A22">
        <w:t xml:space="preserve"> </w:t>
      </w:r>
      <w:r w:rsidR="009205C8" w:rsidRPr="00126A22">
        <w:t xml:space="preserve">automated </w:t>
      </w:r>
      <w:r w:rsidR="006B547D" w:rsidRPr="00126A22">
        <w:t xml:space="preserve">law enforcement </w:t>
      </w:r>
      <w:r w:rsidR="009205C8" w:rsidRPr="00126A22">
        <w:t>systems</w:t>
      </w:r>
      <w:r w:rsidR="00232D4A" w:rsidRPr="00126A22">
        <w:t xml:space="preserve">.  HB 3903 </w:t>
      </w:r>
      <w:r w:rsidR="00262B6E" w:rsidRPr="00126A22">
        <w:t>passed the Senate unanimously and heads to the House for consideration</w:t>
      </w:r>
      <w:r w:rsidR="00232D4A" w:rsidRPr="00126A22">
        <w:t xml:space="preserve">.  Specifically, the legislation: </w:t>
      </w:r>
    </w:p>
    <w:p w14:paraId="25BD4E30" w14:textId="56FEC32A" w:rsidR="00F14611" w:rsidRPr="00126A22" w:rsidRDefault="00F14611" w:rsidP="00232D4A">
      <w:pPr>
        <w:pStyle w:val="ListParagraph"/>
        <w:numPr>
          <w:ilvl w:val="0"/>
          <w:numId w:val="11"/>
        </w:numPr>
      </w:pPr>
      <w:r w:rsidRPr="00126A22">
        <w:t xml:space="preserve">Prohibits campaign contributions from any contractor that provides equipment and services for automated law enforcement, automated speed enforcement, or automated railroad grade crossing enforcement systems to municipalities or counties, as well as any political action committee created by the contractor. </w:t>
      </w:r>
    </w:p>
    <w:p w14:paraId="6A6D45B3" w14:textId="0E514AF8" w:rsidR="00F14611" w:rsidRPr="00126A22" w:rsidRDefault="00F14611" w:rsidP="00232D4A">
      <w:pPr>
        <w:pStyle w:val="ListParagraph"/>
        <w:numPr>
          <w:ilvl w:val="0"/>
          <w:numId w:val="11"/>
        </w:numPr>
      </w:pPr>
      <w:r w:rsidRPr="00126A22">
        <w:t xml:space="preserve">Requires an automated speed enforcement system or automated traffic law ordinance adopted by a municipality or county to stipulate that </w:t>
      </w:r>
      <w:r w:rsidR="3872DE30" w:rsidRPr="00126A22">
        <w:t xml:space="preserve">a citation can </w:t>
      </w:r>
      <w:r w:rsidR="59886B7B" w:rsidRPr="00126A22">
        <w:t xml:space="preserve">be </w:t>
      </w:r>
      <w:r w:rsidR="6277FDBA" w:rsidRPr="00126A22">
        <w:t>issued only</w:t>
      </w:r>
      <w:r w:rsidRPr="00126A22">
        <w:t xml:space="preserve"> </w:t>
      </w:r>
      <w:r w:rsidR="6837771B" w:rsidRPr="00126A22">
        <w:t>by the</w:t>
      </w:r>
      <w:r w:rsidRPr="00126A22">
        <w:t xml:space="preserve"> county or municipality </w:t>
      </w:r>
      <w:r w:rsidR="3601D00E" w:rsidRPr="00126A22">
        <w:t xml:space="preserve">-- </w:t>
      </w:r>
      <w:r w:rsidRPr="00126A22">
        <w:t xml:space="preserve">not </w:t>
      </w:r>
      <w:r w:rsidR="14D57846" w:rsidRPr="00126A22">
        <w:t>by the</w:t>
      </w:r>
      <w:r w:rsidRPr="00126A22">
        <w:t xml:space="preserve"> vendor</w:t>
      </w:r>
      <w:r w:rsidR="7DD139CD" w:rsidRPr="00126A22">
        <w:t>.</w:t>
      </w:r>
      <w:r w:rsidR="001F5BFB" w:rsidRPr="00126A22">
        <w:t xml:space="preserve"> </w:t>
      </w:r>
    </w:p>
    <w:p w14:paraId="055C4561" w14:textId="3F774F5D" w:rsidR="002A6466" w:rsidRPr="00126A22" w:rsidRDefault="415A1E42" w:rsidP="00232D4A">
      <w:pPr>
        <w:pStyle w:val="ListParagraph"/>
        <w:numPr>
          <w:ilvl w:val="0"/>
          <w:numId w:val="11"/>
        </w:numPr>
      </w:pPr>
      <w:r w:rsidRPr="00126A22">
        <w:t>Mandates</w:t>
      </w:r>
      <w:r w:rsidR="002A6466" w:rsidRPr="00126A22">
        <w:t xml:space="preserve"> signage for drivers where automated traffic camera exists.</w:t>
      </w:r>
    </w:p>
    <w:p w14:paraId="7D17E20E" w14:textId="240EC91A" w:rsidR="00F14611" w:rsidRPr="00126A22" w:rsidRDefault="00F14611" w:rsidP="00232D4A">
      <w:pPr>
        <w:pStyle w:val="ListParagraph"/>
        <w:numPr>
          <w:ilvl w:val="0"/>
          <w:numId w:val="11"/>
        </w:numPr>
      </w:pPr>
      <w:r w:rsidRPr="00126A22">
        <w:t>Prohibits any officer or employee of a municipality or county</w:t>
      </w:r>
      <w:r w:rsidR="51E9F132" w:rsidRPr="00126A22">
        <w:t>,</w:t>
      </w:r>
      <w:r w:rsidR="009B5D6F" w:rsidRPr="00126A22">
        <w:t xml:space="preserve"> or a member of the General Assembly</w:t>
      </w:r>
      <w:r w:rsidR="38A929FE" w:rsidRPr="00126A22">
        <w:t>,</w:t>
      </w:r>
      <w:r w:rsidRPr="00126A22">
        <w:t xml:space="preserve"> from accepting employment or compensation </w:t>
      </w:r>
      <w:r w:rsidR="7B762BDF" w:rsidRPr="00126A22">
        <w:t>for</w:t>
      </w:r>
      <w:r w:rsidRPr="00126A22">
        <w:t xml:space="preserve"> services from </w:t>
      </w:r>
      <w:r w:rsidR="34E8CA4E" w:rsidRPr="00126A22">
        <w:t>contractors</w:t>
      </w:r>
      <w:r w:rsidRPr="00126A22">
        <w:t xml:space="preserve"> that </w:t>
      </w:r>
      <w:r w:rsidR="6B67F4A0" w:rsidRPr="00126A22">
        <w:t xml:space="preserve">provide </w:t>
      </w:r>
      <w:r w:rsidR="7F3EAAEB" w:rsidRPr="00126A22">
        <w:t>municipalities/</w:t>
      </w:r>
      <w:r w:rsidR="37161071" w:rsidRPr="00126A22">
        <w:t xml:space="preserve">counties </w:t>
      </w:r>
      <w:r w:rsidR="78B2DD6E" w:rsidRPr="00126A22">
        <w:t>with automated</w:t>
      </w:r>
      <w:r w:rsidRPr="00126A22">
        <w:t xml:space="preserve"> law enforcement system equipment or services</w:t>
      </w:r>
      <w:r w:rsidR="02D8FD86" w:rsidRPr="00126A22">
        <w:t>.</w:t>
      </w:r>
    </w:p>
    <w:p w14:paraId="184820DC" w14:textId="29649071" w:rsidR="00F14611" w:rsidRPr="00126A22" w:rsidRDefault="203E9CAA" w:rsidP="00232D4A">
      <w:pPr>
        <w:pStyle w:val="ListParagraph"/>
        <w:numPr>
          <w:ilvl w:val="0"/>
          <w:numId w:val="11"/>
        </w:numPr>
      </w:pPr>
      <w:r w:rsidRPr="00126A22">
        <w:t xml:space="preserve">Directs that every </w:t>
      </w:r>
      <w:r w:rsidR="5F353EA7" w:rsidRPr="00126A22">
        <w:t xml:space="preserve">two </w:t>
      </w:r>
      <w:r w:rsidR="448B333F" w:rsidRPr="00126A22">
        <w:t xml:space="preserve">years, </w:t>
      </w:r>
      <w:r w:rsidR="1BD5FCBB" w:rsidRPr="00126A22">
        <w:t xml:space="preserve">there </w:t>
      </w:r>
      <w:r w:rsidR="2FB1B519" w:rsidRPr="00126A22">
        <w:t xml:space="preserve">is </w:t>
      </w:r>
      <w:r w:rsidR="04FB6BAB" w:rsidRPr="00126A22">
        <w:t>to</w:t>
      </w:r>
      <w:r w:rsidR="1BD5FCBB" w:rsidRPr="00126A22">
        <w:t xml:space="preserve"> </w:t>
      </w:r>
      <w:r w:rsidR="27275A83" w:rsidRPr="00126A22">
        <w:t xml:space="preserve">be </w:t>
      </w:r>
      <w:r w:rsidR="2574BFA5" w:rsidRPr="00126A22">
        <w:t>a</w:t>
      </w:r>
      <w:r w:rsidR="6425D33B" w:rsidRPr="00126A22">
        <w:t xml:space="preserve"> </w:t>
      </w:r>
      <w:r w:rsidR="00F14611" w:rsidRPr="00126A22">
        <w:t xml:space="preserve">statistical </w:t>
      </w:r>
      <w:r w:rsidR="0CB46532" w:rsidRPr="00126A22">
        <w:t>analysis</w:t>
      </w:r>
      <w:r w:rsidR="00F14611" w:rsidRPr="00126A22">
        <w:t xml:space="preserve"> of the safety impacts of automated traffic law enforcement systems and automated speed enforcement systems</w:t>
      </w:r>
      <w:r w:rsidR="7D03E897" w:rsidRPr="00126A22">
        <w:t>.</w:t>
      </w:r>
      <w:r w:rsidR="00F14611" w:rsidRPr="00126A22">
        <w:t xml:space="preserve">  </w:t>
      </w:r>
    </w:p>
    <w:p w14:paraId="22214F72" w14:textId="51104FB2" w:rsidR="00F14611" w:rsidRPr="00126A22" w:rsidRDefault="00F14611" w:rsidP="00232D4A">
      <w:pPr>
        <w:pStyle w:val="ListParagraph"/>
        <w:numPr>
          <w:ilvl w:val="0"/>
          <w:numId w:val="11"/>
        </w:numPr>
      </w:pPr>
      <w:r w:rsidRPr="00126A22">
        <w:t xml:space="preserve">Requires IDOT to act within 90 days on permit applications for a county or municipality that changed vendors </w:t>
      </w:r>
      <w:r w:rsidR="1CBCDAF5" w:rsidRPr="00126A22">
        <w:t>(</w:t>
      </w:r>
      <w:r w:rsidRPr="00126A22">
        <w:t>so long as that vendor operates in another county of municipality</w:t>
      </w:r>
      <w:r w:rsidR="457FF251" w:rsidRPr="00126A22">
        <w:t>).</w:t>
      </w:r>
    </w:p>
    <w:p w14:paraId="72F192BD" w14:textId="11E58863" w:rsidR="00F14611" w:rsidRPr="00126A22" w:rsidRDefault="1BE50C83" w:rsidP="00232D4A">
      <w:pPr>
        <w:pStyle w:val="ListParagraph"/>
        <w:numPr>
          <w:ilvl w:val="0"/>
          <w:numId w:val="11"/>
        </w:numPr>
      </w:pPr>
      <w:r w:rsidRPr="00126A22">
        <w:t>Mandates IDOT</w:t>
      </w:r>
      <w:r w:rsidR="00F14611" w:rsidRPr="00126A22">
        <w:t xml:space="preserve"> to authorize the reinstallation of any system (within 30 days after the construction is complete) that was rendered inoperable due to construction. </w:t>
      </w:r>
    </w:p>
    <w:p w14:paraId="23E0DE77" w14:textId="59CFA4F6" w:rsidR="0023328A" w:rsidRPr="00126A22" w:rsidRDefault="0023328A" w:rsidP="00232D4A">
      <w:pPr>
        <w:pStyle w:val="ListParagraph"/>
        <w:numPr>
          <w:ilvl w:val="0"/>
          <w:numId w:val="11"/>
        </w:numPr>
      </w:pPr>
      <w:r w:rsidRPr="00126A22">
        <w:t xml:space="preserve">Allows IDOT to revoke a permit </w:t>
      </w:r>
      <w:r w:rsidR="1C8D4CC2" w:rsidRPr="00126A22">
        <w:t>when</w:t>
      </w:r>
      <w:r w:rsidRPr="00126A22">
        <w:t xml:space="preserve"> officials with </w:t>
      </w:r>
      <w:r w:rsidR="00446C8F" w:rsidRPr="00126A22">
        <w:t xml:space="preserve">a </w:t>
      </w:r>
      <w:r w:rsidRPr="00126A22">
        <w:t>contractor</w:t>
      </w:r>
      <w:r w:rsidR="00446C8F" w:rsidRPr="00126A22">
        <w:t xml:space="preserve"> or vendor</w:t>
      </w:r>
      <w:r w:rsidRPr="00126A22">
        <w:t xml:space="preserve"> are charged with certain offenses. </w:t>
      </w:r>
    </w:p>
    <w:p w14:paraId="77ABC7FD" w14:textId="567AEB66" w:rsidR="00811A1A" w:rsidRPr="00126A22" w:rsidRDefault="70005498" w:rsidP="00020B04">
      <w:pPr>
        <w:pStyle w:val="ListParagraph"/>
        <w:numPr>
          <w:ilvl w:val="0"/>
          <w:numId w:val="11"/>
        </w:numPr>
      </w:pPr>
      <w:r w:rsidRPr="00126A22">
        <w:t xml:space="preserve">Directs </w:t>
      </w:r>
      <w:proofErr w:type="gramStart"/>
      <w:r w:rsidR="15B39EB1" w:rsidRPr="00126A22">
        <w:t>that</w:t>
      </w:r>
      <w:r w:rsidR="003A1823" w:rsidRPr="00126A22">
        <w:t xml:space="preserve"> </w:t>
      </w:r>
      <w:r w:rsidR="090BFEEF" w:rsidRPr="00126A22">
        <w:t>six</w:t>
      </w:r>
      <w:r w:rsidR="003A1823" w:rsidRPr="00126A22">
        <w:t xml:space="preserve"> </w:t>
      </w:r>
      <w:r w:rsidR="262AEB9C" w:rsidRPr="00126A22">
        <w:t>months</w:t>
      </w:r>
      <w:proofErr w:type="gramEnd"/>
      <w:r w:rsidR="262AEB9C" w:rsidRPr="00126A22">
        <w:t xml:space="preserve"> before</w:t>
      </w:r>
      <w:r w:rsidR="003A1823" w:rsidRPr="00126A22">
        <w:t xml:space="preserve"> </w:t>
      </w:r>
      <w:r w:rsidR="53C49164" w:rsidRPr="00126A22">
        <w:rPr>
          <w:rFonts w:ascii="Calibri" w:eastAsia="Calibri" w:hAnsi="Calibri" w:cs="Calibri"/>
        </w:rPr>
        <w:t>a county or municipality</w:t>
      </w:r>
      <w:r w:rsidR="53C49164" w:rsidRPr="00126A22">
        <w:t xml:space="preserve"> installs</w:t>
      </w:r>
      <w:r w:rsidR="003A1823" w:rsidRPr="00126A22">
        <w:t xml:space="preserve"> an automated traffic law enforcement system at an intersection, </w:t>
      </w:r>
      <w:r w:rsidR="3D5821A2" w:rsidRPr="00126A22">
        <w:t>it</w:t>
      </w:r>
      <w:r w:rsidR="003A1823" w:rsidRPr="00126A22">
        <w:t xml:space="preserve"> may not change the yellow change interval at that intersection.</w:t>
      </w:r>
    </w:p>
    <w:p w14:paraId="2B2B398D" w14:textId="4917FAA6" w:rsidR="008652B8" w:rsidRPr="00126A22" w:rsidRDefault="00F36F49" w:rsidP="008652B8">
      <w:r w:rsidRPr="00126A22">
        <w:rPr>
          <w:b/>
          <w:bCs/>
        </w:rPr>
        <w:t>Procurement Package:</w:t>
      </w:r>
      <w:r w:rsidRPr="00126A22">
        <w:t xml:space="preserve">  </w:t>
      </w:r>
      <w:hyperlink r:id="rId20">
        <w:r w:rsidR="69FD1338" w:rsidRPr="00126A22">
          <w:rPr>
            <w:rStyle w:val="Hyperlink"/>
          </w:rPr>
          <w:t>HB 2878</w:t>
        </w:r>
      </w:hyperlink>
      <w:r w:rsidRPr="00126A22">
        <w:t xml:space="preserve"> (Hoffman/Castro</w:t>
      </w:r>
      <w:r w:rsidR="69FD1338" w:rsidRPr="00126A22">
        <w:t>),</w:t>
      </w:r>
      <w:r w:rsidRPr="00126A22">
        <w:t xml:space="preserve"> </w:t>
      </w:r>
      <w:r w:rsidR="22655708" w:rsidRPr="00126A22">
        <w:t>the</w:t>
      </w:r>
      <w:r w:rsidR="00EB5962" w:rsidRPr="00126A22">
        <w:t xml:space="preserve"> 2023 procurement omnibus</w:t>
      </w:r>
      <w:r w:rsidR="70FC0416" w:rsidRPr="00126A22">
        <w:t>,</w:t>
      </w:r>
      <w:r w:rsidR="00EB5962" w:rsidRPr="00126A22">
        <w:t xml:space="preserve"> </w:t>
      </w:r>
      <w:r w:rsidR="26BE1CE6" w:rsidRPr="00126A22">
        <w:t>makes</w:t>
      </w:r>
      <w:r w:rsidR="00E87439" w:rsidRPr="00126A22">
        <w:t xml:space="preserve"> several changes</w:t>
      </w:r>
      <w:r w:rsidR="15521BC9" w:rsidRPr="00126A22">
        <w:t xml:space="preserve"> </w:t>
      </w:r>
      <w:r w:rsidR="38A431D0" w:rsidRPr="00126A22">
        <w:t xml:space="preserve">in that </w:t>
      </w:r>
      <w:r w:rsidR="1C862985" w:rsidRPr="00126A22">
        <w:t>area.</w:t>
      </w:r>
      <w:r w:rsidR="00E87439" w:rsidRPr="00126A22">
        <w:t xml:space="preserve"> </w:t>
      </w:r>
      <w:r w:rsidR="69E6E033" w:rsidRPr="00126A22">
        <w:t xml:space="preserve">The </w:t>
      </w:r>
      <w:r w:rsidR="72009D39" w:rsidRPr="00126A22">
        <w:t>bill</w:t>
      </w:r>
      <w:r w:rsidR="007A68C3" w:rsidRPr="00126A22">
        <w:t xml:space="preserve"> passed the Senate 54-2 and heads to the House for concurrence. </w:t>
      </w:r>
      <w:r w:rsidR="00AB1B22" w:rsidRPr="00126A22">
        <w:t xml:space="preserve"> </w:t>
      </w:r>
    </w:p>
    <w:p w14:paraId="5968AB6D" w14:textId="2FD12BEE" w:rsidR="00AB1B22" w:rsidRPr="00126A22" w:rsidRDefault="00AB1B22" w:rsidP="00E9417D">
      <w:pPr>
        <w:pStyle w:val="ListParagraph"/>
        <w:numPr>
          <w:ilvl w:val="0"/>
          <w:numId w:val="14"/>
        </w:numPr>
      </w:pPr>
      <w:r w:rsidRPr="00126A22">
        <w:rPr>
          <w:u w:val="single"/>
        </w:rPr>
        <w:t>Procurement Code Changes</w:t>
      </w:r>
      <w:r w:rsidRPr="00126A22">
        <w:t xml:space="preserve">: </w:t>
      </w:r>
      <w:r w:rsidR="00150316" w:rsidRPr="00126A22">
        <w:t xml:space="preserve"> </w:t>
      </w:r>
      <w:r w:rsidRPr="00126A22">
        <w:t xml:space="preserve">Makes changes in </w:t>
      </w:r>
      <w:r w:rsidR="39D466B4" w:rsidRPr="00126A22">
        <w:t>single</w:t>
      </w:r>
      <w:r w:rsidRPr="00126A22">
        <w:t xml:space="preserve"> prime procurement methods; the Illinois business bid preference; the veteran bid preferences; small business set-aside reporting; the award of contracts to not-for-profit agencies for persons with significant disabilities; the duration </w:t>
      </w:r>
      <w:r w:rsidRPr="00126A22">
        <w:lastRenderedPageBreak/>
        <w:t xml:space="preserve">of contracts; public education programming; the application of the Code to public institutions of higher education; and not-for-profit agencies for persons with significant disabilities. </w:t>
      </w:r>
    </w:p>
    <w:p w14:paraId="1F856CA3" w14:textId="485CB11D" w:rsidR="00AB1B22" w:rsidRPr="00126A22" w:rsidRDefault="00AB1B22" w:rsidP="00E9417D">
      <w:pPr>
        <w:pStyle w:val="ListParagraph"/>
        <w:numPr>
          <w:ilvl w:val="0"/>
          <w:numId w:val="14"/>
        </w:numPr>
      </w:pPr>
      <w:r w:rsidRPr="00126A22">
        <w:t xml:space="preserve">Adds provisions </w:t>
      </w:r>
      <w:r w:rsidR="00B04052" w:rsidRPr="00126A22">
        <w:t>on</w:t>
      </w:r>
      <w:r w:rsidRPr="00126A22">
        <w:t xml:space="preserve"> software licensing contracts. </w:t>
      </w:r>
    </w:p>
    <w:p w14:paraId="5CA55C3D" w14:textId="64E92DBC" w:rsidR="00AB1B22" w:rsidRPr="00126A22" w:rsidRDefault="00AB1B22" w:rsidP="00E9417D">
      <w:pPr>
        <w:pStyle w:val="ListParagraph"/>
        <w:numPr>
          <w:ilvl w:val="0"/>
          <w:numId w:val="14"/>
        </w:numPr>
      </w:pPr>
      <w:r w:rsidRPr="00126A22">
        <w:rPr>
          <w:u w:val="single"/>
        </w:rPr>
        <w:t>Governmental Joint Purchasing Act Changes</w:t>
      </w:r>
      <w:r w:rsidRPr="00126A22">
        <w:t xml:space="preserve">: Authorizes chief procurement officers to award </w:t>
      </w:r>
      <w:r w:rsidR="5485FA00" w:rsidRPr="00126A22">
        <w:t>a</w:t>
      </w:r>
      <w:r w:rsidRPr="00126A22">
        <w:t xml:space="preserve"> contract on a non-competitive basis to a not-for-profit agency for persons with significant disabilities. </w:t>
      </w:r>
    </w:p>
    <w:p w14:paraId="4ED084BF" w14:textId="77D46790" w:rsidR="00AB1B22" w:rsidRPr="00126A22" w:rsidRDefault="00AB1B22" w:rsidP="00E9417D">
      <w:pPr>
        <w:pStyle w:val="ListParagraph"/>
        <w:numPr>
          <w:ilvl w:val="0"/>
          <w:numId w:val="14"/>
        </w:numPr>
      </w:pPr>
      <w:r w:rsidRPr="00126A22">
        <w:rPr>
          <w:u w:val="single"/>
        </w:rPr>
        <w:t>Hotel Florence</w:t>
      </w:r>
      <w:r w:rsidRPr="00126A22">
        <w:t>. Authorizes the Department of Natural Resources</w:t>
      </w:r>
      <w:r w:rsidR="4CE4578E" w:rsidRPr="00126A22">
        <w:t xml:space="preserve"> (</w:t>
      </w:r>
      <w:r w:rsidRPr="00126A22">
        <w:t>pursuant to a competitive request for proposals process</w:t>
      </w:r>
      <w:r w:rsidR="763ADDE5" w:rsidRPr="00126A22">
        <w:t>)</w:t>
      </w:r>
      <w:r w:rsidRPr="00126A22">
        <w:t xml:space="preserve"> to enter into a public-private agreement to develop, finance, construct, lease, manage, or operate the Hotel Florence on behalf of the State. Pre-empts home rule. </w:t>
      </w:r>
    </w:p>
    <w:p w14:paraId="16D0927D" w14:textId="1E4BE03F" w:rsidR="00AB1B22" w:rsidRPr="00126A22" w:rsidRDefault="00AB1B22" w:rsidP="00E9417D">
      <w:pPr>
        <w:pStyle w:val="ListParagraph"/>
        <w:numPr>
          <w:ilvl w:val="0"/>
          <w:numId w:val="14"/>
        </w:numPr>
        <w:rPr>
          <w:rFonts w:ascii="Calibri" w:eastAsia="Calibri" w:hAnsi="Calibri" w:cs="Calibri"/>
          <w:color w:val="000000" w:themeColor="text1"/>
        </w:rPr>
      </w:pPr>
      <w:r w:rsidRPr="00126A22">
        <w:rPr>
          <w:u w:val="single"/>
        </w:rPr>
        <w:t>Contractor Diversity</w:t>
      </w:r>
      <w:r w:rsidRPr="00126A22">
        <w:t xml:space="preserve">: Adds provisions </w:t>
      </w:r>
      <w:r w:rsidR="70A33802" w:rsidRPr="00126A22">
        <w:t xml:space="preserve">on </w:t>
      </w:r>
      <w:r w:rsidR="13F54E0A" w:rsidRPr="00126A22">
        <w:t xml:space="preserve">the reporting of </w:t>
      </w:r>
      <w:r w:rsidRPr="00126A22">
        <w:t xml:space="preserve">contractor </w:t>
      </w:r>
      <w:r w:rsidR="57978DAC" w:rsidRPr="00126A22">
        <w:t>diversity.</w:t>
      </w:r>
      <w:r w:rsidR="72A1BA3B" w:rsidRPr="00126A22">
        <w:t xml:space="preserve"> </w:t>
      </w:r>
      <w:r w:rsidR="2E6184C5" w:rsidRPr="00126A22">
        <w:rPr>
          <w:rFonts w:ascii="Calibri" w:eastAsia="Calibri" w:hAnsi="Calibri" w:cs="Calibri"/>
          <w:color w:val="000000" w:themeColor="text1"/>
        </w:rPr>
        <w:t>Amends</w:t>
      </w:r>
      <w:r w:rsidR="469E4A4E" w:rsidRPr="00126A22">
        <w:rPr>
          <w:rFonts w:ascii="Calibri" w:eastAsia="Calibri" w:hAnsi="Calibri" w:cs="Calibri"/>
          <w:color w:val="000000" w:themeColor="text1"/>
        </w:rPr>
        <w:t xml:space="preserve"> the State Fair Act such that the State Fairgrounds in Springfield are exempt from procurement expenditures relative to providing artistic or musical services, performances, events, or productions under the Act.</w:t>
      </w:r>
    </w:p>
    <w:p w14:paraId="73EB71D6" w14:textId="49C82BAE" w:rsidR="00AB1B22" w:rsidRPr="00126A22" w:rsidRDefault="00AB1B22" w:rsidP="00E9417D">
      <w:pPr>
        <w:pStyle w:val="ListParagraph"/>
        <w:numPr>
          <w:ilvl w:val="0"/>
          <w:numId w:val="14"/>
        </w:numPr>
      </w:pPr>
      <w:r w:rsidRPr="00126A22">
        <w:rPr>
          <w:u w:val="single"/>
        </w:rPr>
        <w:t>Transportation Sustainability</w:t>
      </w:r>
      <w:r w:rsidRPr="00126A22">
        <w:t xml:space="preserve">: </w:t>
      </w:r>
      <w:r w:rsidR="2B593F65" w:rsidRPr="00126A22">
        <w:t>Directs</w:t>
      </w:r>
      <w:r w:rsidRPr="00126A22">
        <w:t xml:space="preserve"> that the State's solicitations for freight, small package delivery, and other cargo shipping and transportation services </w:t>
      </w:r>
      <w:r w:rsidR="21F030D1" w:rsidRPr="00126A22">
        <w:t>are to</w:t>
      </w:r>
      <w:r w:rsidRPr="00126A22">
        <w:t xml:space="preserve"> be subject to the Illinois Procurement Code or the Governmental Joint Purchasing Act (rather than only the Illinois Procurement Code). </w:t>
      </w:r>
      <w:r w:rsidR="00EB5962" w:rsidRPr="00126A22">
        <w:t xml:space="preserve"> </w:t>
      </w:r>
    </w:p>
    <w:p w14:paraId="1B7CC45D" w14:textId="134E1209" w:rsidR="00AB1B22" w:rsidRPr="00126A22" w:rsidRDefault="00AB1B22" w:rsidP="00E9417D">
      <w:pPr>
        <w:pStyle w:val="ListParagraph"/>
        <w:numPr>
          <w:ilvl w:val="0"/>
          <w:numId w:val="14"/>
        </w:numPr>
      </w:pPr>
      <w:r w:rsidRPr="00126A22">
        <w:rPr>
          <w:u w:val="single"/>
        </w:rPr>
        <w:t>Public-Private Partnerships for Transportation</w:t>
      </w:r>
      <w:r w:rsidRPr="00126A22">
        <w:t xml:space="preserve">:  </w:t>
      </w:r>
      <w:r w:rsidR="002E4803" w:rsidRPr="00126A22">
        <w:t>Expands the act to all</w:t>
      </w:r>
      <w:r w:rsidR="00310446" w:rsidRPr="00126A22">
        <w:t>ow</w:t>
      </w:r>
      <w:r w:rsidR="002E4803" w:rsidRPr="00126A22">
        <w:t xml:space="preserve"> </w:t>
      </w:r>
      <w:r w:rsidR="00310446" w:rsidRPr="00126A22">
        <w:t xml:space="preserve">the tollway and units of local government to work with PPPs instead of just IDOT. </w:t>
      </w:r>
      <w:r w:rsidR="3BC26DC7" w:rsidRPr="00126A22">
        <w:t>Also changes</w:t>
      </w:r>
      <w:r w:rsidR="1B9DDFED" w:rsidRPr="00126A22">
        <w:t xml:space="preserve"> </w:t>
      </w:r>
      <w:r w:rsidR="773A7EDA" w:rsidRPr="00126A22">
        <w:t xml:space="preserve">the </w:t>
      </w:r>
      <w:r w:rsidR="56508D50" w:rsidRPr="00126A22">
        <w:t>requirements</w:t>
      </w:r>
      <w:r w:rsidR="69156118" w:rsidRPr="00126A22">
        <w:t xml:space="preserve"> </w:t>
      </w:r>
      <w:r w:rsidR="1D049370" w:rsidRPr="00126A22">
        <w:t xml:space="preserve">of </w:t>
      </w:r>
      <w:r w:rsidRPr="00126A22">
        <w:t>public construction bonding.</w:t>
      </w:r>
    </w:p>
    <w:p w14:paraId="541FFE35" w14:textId="4728A454" w:rsidR="00A27B6D" w:rsidRPr="00126A22" w:rsidRDefault="00A27B6D" w:rsidP="008652B8">
      <w:r w:rsidRPr="00126A22">
        <w:rPr>
          <w:b/>
          <w:bCs/>
        </w:rPr>
        <w:t>Gaming</w:t>
      </w:r>
      <w:r w:rsidR="006500B6" w:rsidRPr="00126A22">
        <w:rPr>
          <w:b/>
          <w:bCs/>
        </w:rPr>
        <w:t>:</w:t>
      </w:r>
      <w:r w:rsidRPr="00126A22">
        <w:t xml:space="preserve"> </w:t>
      </w:r>
      <w:r w:rsidR="00F84840" w:rsidRPr="00126A22">
        <w:t xml:space="preserve">HFA # 5 to </w:t>
      </w:r>
      <w:hyperlink r:id="rId21">
        <w:r w:rsidR="3B4DE8A5" w:rsidRPr="00126A22">
          <w:rPr>
            <w:rStyle w:val="Hyperlink"/>
          </w:rPr>
          <w:t>SB 1996</w:t>
        </w:r>
      </w:hyperlink>
      <w:r w:rsidR="00557186" w:rsidRPr="00126A22">
        <w:t xml:space="preserve"> </w:t>
      </w:r>
      <w:r w:rsidR="006500B6" w:rsidRPr="00126A22">
        <w:t xml:space="preserve"> (</w:t>
      </w:r>
      <w:r w:rsidR="3B0B8267" w:rsidRPr="00126A22">
        <w:t>Peters/</w:t>
      </w:r>
      <w:r w:rsidR="01D459CB" w:rsidRPr="00126A22">
        <w:t>Buckner</w:t>
      </w:r>
      <w:r w:rsidR="006500B6" w:rsidRPr="00126A22">
        <w:t>)</w:t>
      </w:r>
      <w:r w:rsidR="00F84840" w:rsidRPr="00126A22">
        <w:t xml:space="preserve"> </w:t>
      </w:r>
      <w:r w:rsidR="001015AC" w:rsidRPr="00126A22">
        <w:t xml:space="preserve"> </w:t>
      </w:r>
      <w:r w:rsidR="178BD766" w:rsidRPr="00126A22">
        <w:t>seeks</w:t>
      </w:r>
      <w:r w:rsidR="00D567CF" w:rsidRPr="00126A22">
        <w:t xml:space="preserve"> to prevent the </w:t>
      </w:r>
      <w:r w:rsidR="00CE6977" w:rsidRPr="00126A22">
        <w:t>G</w:t>
      </w:r>
      <w:r w:rsidR="00D567CF" w:rsidRPr="00126A22">
        <w:t xml:space="preserve">aming </w:t>
      </w:r>
      <w:r w:rsidR="00CE6977" w:rsidRPr="00126A22">
        <w:t>B</w:t>
      </w:r>
      <w:r w:rsidR="00D567CF" w:rsidRPr="00126A22">
        <w:t xml:space="preserve">oard from issuing licenses to </w:t>
      </w:r>
      <w:r w:rsidR="00102879" w:rsidRPr="00126A22">
        <w:t xml:space="preserve">those who have engaged in </w:t>
      </w:r>
      <w:r w:rsidR="001A17FB" w:rsidRPr="00126A22">
        <w:t xml:space="preserve">certain </w:t>
      </w:r>
      <w:r w:rsidR="00102879" w:rsidRPr="00126A22">
        <w:t xml:space="preserve">illegal </w:t>
      </w:r>
      <w:r w:rsidR="0008187A" w:rsidRPr="00126A22">
        <w:t>activities</w:t>
      </w:r>
      <w:r w:rsidR="00102879" w:rsidRPr="00126A22">
        <w:t xml:space="preserve">.  </w:t>
      </w:r>
      <w:r w:rsidR="0008187A" w:rsidRPr="00126A22">
        <w:t xml:space="preserve">The legislation targets situations </w:t>
      </w:r>
      <w:r w:rsidR="00CE6977" w:rsidRPr="00126A22">
        <w:t xml:space="preserve">in the past where the </w:t>
      </w:r>
      <w:r w:rsidR="648E3BF7" w:rsidRPr="00126A22">
        <w:t>Gaming</w:t>
      </w:r>
      <w:r w:rsidR="00CE6977" w:rsidRPr="00126A22">
        <w:t xml:space="preserve"> </w:t>
      </w:r>
      <w:r w:rsidR="0293FBFF" w:rsidRPr="00126A22">
        <w:t>Board</w:t>
      </w:r>
      <w:r w:rsidR="00CE6977" w:rsidRPr="00126A22">
        <w:t xml:space="preserve"> granted a video gaming license to </w:t>
      </w:r>
      <w:r w:rsidR="00050A6E" w:rsidRPr="00126A22">
        <w:t xml:space="preserve">individuals like </w:t>
      </w:r>
      <w:r w:rsidR="0008187A" w:rsidRPr="00126A22">
        <w:t xml:space="preserve">Jeffery </w:t>
      </w:r>
      <w:proofErr w:type="spellStart"/>
      <w:r w:rsidR="0008187A" w:rsidRPr="00126A22">
        <w:t>Bertucci</w:t>
      </w:r>
      <w:proofErr w:type="spellEnd"/>
      <w:r w:rsidR="0008187A" w:rsidRPr="00126A22">
        <w:t xml:space="preserve"> </w:t>
      </w:r>
      <w:r w:rsidR="00CE6977" w:rsidRPr="00126A22">
        <w:t xml:space="preserve">despite his mob ties and illegal activities.  </w:t>
      </w:r>
      <w:r w:rsidR="001A17FB" w:rsidRPr="00126A22">
        <w:t xml:space="preserve">Further allows </w:t>
      </w:r>
      <w:r w:rsidR="001015AC" w:rsidRPr="00126A22">
        <w:t xml:space="preserve">the </w:t>
      </w:r>
      <w:r w:rsidR="24E2A7D3" w:rsidRPr="00126A22">
        <w:t>Board</w:t>
      </w:r>
      <w:r w:rsidR="001015AC" w:rsidRPr="00126A22">
        <w:t xml:space="preserve"> </w:t>
      </w:r>
      <w:r w:rsidR="639452E1" w:rsidRPr="00126A22">
        <w:t>to</w:t>
      </w:r>
      <w:r w:rsidR="001015AC" w:rsidRPr="00126A22">
        <w:t xml:space="preserve"> refuse an occupational license to any person </w:t>
      </w:r>
      <w:r w:rsidR="464D9D96" w:rsidRPr="00126A22">
        <w:t>whose</w:t>
      </w:r>
      <w:r w:rsidR="001015AC" w:rsidRPr="00126A22">
        <w:t xml:space="preserve"> background poses a threat to the public interests of the State or to the security and integrity of gaming. </w:t>
      </w:r>
      <w:r w:rsidR="009C4C05" w:rsidRPr="00126A22">
        <w:t xml:space="preserve">Establishes criteria </w:t>
      </w:r>
      <w:r w:rsidR="74144BC0" w:rsidRPr="00126A22">
        <w:t>for the</w:t>
      </w:r>
      <w:r w:rsidR="001015AC" w:rsidRPr="00126A22">
        <w:t xml:space="preserve"> Board</w:t>
      </w:r>
      <w:r w:rsidR="09B8C722" w:rsidRPr="00126A22">
        <w:t xml:space="preserve"> </w:t>
      </w:r>
      <w:r w:rsidR="6C017F26" w:rsidRPr="00126A22">
        <w:t>to use in evaluating</w:t>
      </w:r>
      <w:r w:rsidR="001015AC" w:rsidRPr="00126A22">
        <w:t xml:space="preserve"> criminal convictions of an applicant. </w:t>
      </w:r>
      <w:r w:rsidR="00F84840" w:rsidRPr="00126A22">
        <w:t xml:space="preserve">HFA # 5 is assigned to the House Rules Committee. </w:t>
      </w:r>
    </w:p>
    <w:p w14:paraId="47BF496E" w14:textId="7AF24791" w:rsidR="000F0677" w:rsidRPr="00126A22" w:rsidRDefault="00154B6F" w:rsidP="00A84A35">
      <w:r w:rsidRPr="00126A22">
        <w:rPr>
          <w:b/>
          <w:bCs/>
        </w:rPr>
        <w:t>Omnibus Elections Package</w:t>
      </w:r>
      <w:r w:rsidRPr="00126A22">
        <w:t xml:space="preserve">:  </w:t>
      </w:r>
      <w:hyperlink r:id="rId22">
        <w:r w:rsidR="0B6BF978" w:rsidRPr="00126A22">
          <w:rPr>
            <w:rStyle w:val="Hyperlink"/>
          </w:rPr>
          <w:t>SB 2123</w:t>
        </w:r>
      </w:hyperlink>
      <w:r w:rsidR="002B257D" w:rsidRPr="00126A22">
        <w:t xml:space="preserve"> (</w:t>
      </w:r>
      <w:r w:rsidR="1C9C84C3" w:rsidRPr="00126A22">
        <w:t>Morrison</w:t>
      </w:r>
      <w:r w:rsidR="1538515C" w:rsidRPr="00126A22">
        <w:t>/Stuart),</w:t>
      </w:r>
      <w:r w:rsidR="00A275BA" w:rsidRPr="00126A22">
        <w:t xml:space="preserve"> as amended,</w:t>
      </w:r>
      <w:r w:rsidR="002B257D" w:rsidRPr="00126A22">
        <w:t xml:space="preserve"> represents an omnibus </w:t>
      </w:r>
      <w:r w:rsidR="00166CF3" w:rsidRPr="00126A22">
        <w:t>elections package</w:t>
      </w:r>
      <w:r w:rsidR="000F0677" w:rsidRPr="00126A22">
        <w:t xml:space="preserve"> </w:t>
      </w:r>
      <w:r w:rsidR="113BE462" w:rsidRPr="00126A22">
        <w:t>that</w:t>
      </w:r>
      <w:r w:rsidR="000F0677" w:rsidRPr="00126A22">
        <w:t>:</w:t>
      </w:r>
    </w:p>
    <w:p w14:paraId="1AD2F0AF" w14:textId="194BB741" w:rsidR="00D57784" w:rsidRPr="00126A22" w:rsidRDefault="62E4BC94" w:rsidP="00D57784">
      <w:pPr>
        <w:pStyle w:val="ListParagraph"/>
        <w:numPr>
          <w:ilvl w:val="0"/>
          <w:numId w:val="10"/>
        </w:numPr>
      </w:pPr>
      <w:r w:rsidRPr="00126A22">
        <w:t>Establishes a</w:t>
      </w:r>
      <w:r w:rsidR="00D57784" w:rsidRPr="00126A22">
        <w:t xml:space="preserve"> Ranked-Choice and Voting Systems Task Force. </w:t>
      </w:r>
    </w:p>
    <w:p w14:paraId="296831F5" w14:textId="60EBC205" w:rsidR="00D57784" w:rsidRPr="00126A22" w:rsidRDefault="722E279B" w:rsidP="00D57784">
      <w:pPr>
        <w:pStyle w:val="ListParagraph"/>
        <w:numPr>
          <w:ilvl w:val="0"/>
          <w:numId w:val="10"/>
        </w:numPr>
      </w:pPr>
      <w:r w:rsidRPr="00126A22">
        <w:t>Creates</w:t>
      </w:r>
      <w:r w:rsidR="00D57784" w:rsidRPr="00126A22">
        <w:t xml:space="preserve"> a naturalization ceremony registration process.  </w:t>
      </w:r>
    </w:p>
    <w:p w14:paraId="1D514951" w14:textId="1B8C8925" w:rsidR="00D57784" w:rsidRPr="00126A22" w:rsidRDefault="7214CC6D" w:rsidP="00D57784">
      <w:pPr>
        <w:pStyle w:val="ListParagraph"/>
        <w:numPr>
          <w:ilvl w:val="0"/>
          <w:numId w:val="10"/>
        </w:numPr>
      </w:pPr>
      <w:r w:rsidRPr="00126A22">
        <w:t>Permits 16</w:t>
      </w:r>
      <w:r w:rsidR="00D57784" w:rsidRPr="00126A22">
        <w:t xml:space="preserve">-year-olds to </w:t>
      </w:r>
      <w:proofErr w:type="gramStart"/>
      <w:r w:rsidR="00D57784" w:rsidRPr="00126A22">
        <w:t>preregister</w:t>
      </w:r>
      <w:proofErr w:type="gramEnd"/>
      <w:r w:rsidR="00D57784" w:rsidRPr="00126A22">
        <w:t xml:space="preserve"> to vote. </w:t>
      </w:r>
    </w:p>
    <w:p w14:paraId="52765C93" w14:textId="0881FE47" w:rsidR="00D57784" w:rsidRPr="00126A22" w:rsidRDefault="45ED16CD" w:rsidP="00D57784">
      <w:pPr>
        <w:pStyle w:val="ListParagraph"/>
        <w:numPr>
          <w:ilvl w:val="0"/>
          <w:numId w:val="10"/>
        </w:numPr>
      </w:pPr>
      <w:r w:rsidRPr="00126A22">
        <w:t>Directs election</w:t>
      </w:r>
      <w:r w:rsidR="00D57784" w:rsidRPr="00126A22">
        <w:t xml:space="preserve"> jurisdictions to have one election day voting center</w:t>
      </w:r>
      <w:r w:rsidR="6F479838" w:rsidRPr="00126A22">
        <w:t xml:space="preserve">; </w:t>
      </w:r>
      <w:r w:rsidR="1A04D213" w:rsidRPr="00126A22">
        <w:t>jurisdictions with</w:t>
      </w:r>
      <w:r w:rsidR="00D57784" w:rsidRPr="00126A22">
        <w:t xml:space="preserve"> 500,000 or more voters must provide at least two </w:t>
      </w:r>
      <w:r w:rsidR="5349DB87" w:rsidRPr="00126A22">
        <w:t>election day</w:t>
      </w:r>
      <w:r w:rsidR="00D57784" w:rsidRPr="00126A22">
        <w:t xml:space="preserve"> voting centers.  </w:t>
      </w:r>
    </w:p>
    <w:p w14:paraId="21CA5D6E" w14:textId="4FADB77C" w:rsidR="00D57784" w:rsidRPr="00126A22" w:rsidRDefault="4BCB7A07" w:rsidP="00D57784">
      <w:pPr>
        <w:pStyle w:val="ListParagraph"/>
        <w:numPr>
          <w:ilvl w:val="0"/>
          <w:numId w:val="10"/>
        </w:numPr>
      </w:pPr>
      <w:r w:rsidRPr="00126A22">
        <w:t>Increases the</w:t>
      </w:r>
      <w:r w:rsidR="00D57784" w:rsidRPr="00126A22">
        <w:t xml:space="preserve"> </w:t>
      </w:r>
      <w:r w:rsidR="75D09991" w:rsidRPr="00126A22">
        <w:t xml:space="preserve">fees for </w:t>
      </w:r>
      <w:r w:rsidR="00D57784" w:rsidRPr="00126A22">
        <w:t xml:space="preserve">discovery recount and </w:t>
      </w:r>
      <w:r w:rsidR="51EAC560" w:rsidRPr="00126A22">
        <w:t>requires challengers</w:t>
      </w:r>
      <w:r w:rsidR="1C22A2CC" w:rsidRPr="00126A22">
        <w:t xml:space="preserve"> to</w:t>
      </w:r>
      <w:r w:rsidR="00D57784" w:rsidRPr="00126A22">
        <w:t xml:space="preserve"> election results to pay a security deposit.</w:t>
      </w:r>
    </w:p>
    <w:p w14:paraId="6B6EF942" w14:textId="77777777" w:rsidR="00D57784" w:rsidRPr="00126A22" w:rsidRDefault="00D57784" w:rsidP="00D57784">
      <w:pPr>
        <w:pStyle w:val="ListParagraph"/>
        <w:numPr>
          <w:ilvl w:val="0"/>
          <w:numId w:val="10"/>
        </w:numPr>
      </w:pPr>
      <w:r w:rsidRPr="00126A22">
        <w:t xml:space="preserve">Prevents lame duck mayors from appointing members to the Metropolitan Pier and Exposition Board. </w:t>
      </w:r>
    </w:p>
    <w:p w14:paraId="1B5D50F0" w14:textId="3421B4C4" w:rsidR="00D57784" w:rsidRPr="00126A22" w:rsidRDefault="3ED69129" w:rsidP="00D57784">
      <w:pPr>
        <w:pStyle w:val="ListParagraph"/>
        <w:numPr>
          <w:ilvl w:val="0"/>
          <w:numId w:val="10"/>
        </w:numPr>
      </w:pPr>
      <w:r w:rsidRPr="00126A22">
        <w:t>Declares</w:t>
      </w:r>
      <w:r w:rsidR="00D57784" w:rsidRPr="00126A22">
        <w:t xml:space="preserve"> </w:t>
      </w:r>
      <w:r w:rsidR="1B3F8433" w:rsidRPr="00126A22">
        <w:t xml:space="preserve">that </w:t>
      </w:r>
      <w:r w:rsidR="0A8B9D66" w:rsidRPr="00126A22">
        <w:t xml:space="preserve">in </w:t>
      </w:r>
      <w:r w:rsidR="4572D02F" w:rsidRPr="00126A22">
        <w:t>2024</w:t>
      </w:r>
      <w:r w:rsidR="6548E5FD" w:rsidRPr="00126A22">
        <w:t xml:space="preserve">, </w:t>
      </w:r>
      <w:r w:rsidR="1D204B83" w:rsidRPr="00126A22">
        <w:t>the</w:t>
      </w:r>
      <w:r w:rsidR="394C34A6" w:rsidRPr="00126A22">
        <w:t xml:space="preserve"> </w:t>
      </w:r>
      <w:r w:rsidR="00D57784" w:rsidRPr="00126A22">
        <w:t xml:space="preserve">general election day </w:t>
      </w:r>
      <w:r w:rsidR="6E1ABD53" w:rsidRPr="00126A22">
        <w:t>is</w:t>
      </w:r>
      <w:r w:rsidR="4072618A" w:rsidRPr="00126A22">
        <w:t xml:space="preserve"> </w:t>
      </w:r>
      <w:r w:rsidR="00D57784" w:rsidRPr="00126A22">
        <w:t>a state holiday</w:t>
      </w:r>
      <w:r w:rsidR="57A4CC74" w:rsidRPr="00126A22">
        <w:t>.</w:t>
      </w:r>
    </w:p>
    <w:p w14:paraId="65F6D9AE" w14:textId="770AAB62" w:rsidR="00D57784" w:rsidRPr="00126A22" w:rsidRDefault="00D57784" w:rsidP="00D57784">
      <w:pPr>
        <w:pStyle w:val="ListParagraph"/>
        <w:numPr>
          <w:ilvl w:val="0"/>
          <w:numId w:val="10"/>
        </w:numPr>
      </w:pPr>
      <w:r w:rsidRPr="00126A22">
        <w:t xml:space="preserve">Ensures </w:t>
      </w:r>
      <w:r w:rsidR="4FDDE735" w:rsidRPr="00126A22">
        <w:t xml:space="preserve">that, in </w:t>
      </w:r>
      <w:r w:rsidR="3FF8E535" w:rsidRPr="00126A22">
        <w:t xml:space="preserve">consolidated </w:t>
      </w:r>
      <w:r w:rsidR="651B5103" w:rsidRPr="00126A22">
        <w:t>elections, the</w:t>
      </w:r>
      <w:r w:rsidRPr="00126A22">
        <w:t xml:space="preserve"> county clerk is notified of objections to petitions</w:t>
      </w:r>
      <w:r w:rsidR="222151A0" w:rsidRPr="00126A22">
        <w:t>.</w:t>
      </w:r>
      <w:r w:rsidRPr="00126A22">
        <w:t xml:space="preserve"> </w:t>
      </w:r>
    </w:p>
    <w:p w14:paraId="4A09E7E3" w14:textId="13508E3C" w:rsidR="00D57784" w:rsidRPr="00126A22" w:rsidRDefault="16997539" w:rsidP="00D57784">
      <w:pPr>
        <w:pStyle w:val="ListParagraph"/>
        <w:numPr>
          <w:ilvl w:val="0"/>
          <w:numId w:val="10"/>
        </w:numPr>
      </w:pPr>
      <w:r w:rsidRPr="00126A22">
        <w:t>Alters the</w:t>
      </w:r>
      <w:r w:rsidR="00D57784" w:rsidRPr="00126A22">
        <w:t xml:space="preserve"> permanent vote by mail option and notification. </w:t>
      </w:r>
    </w:p>
    <w:p w14:paraId="7911DD15" w14:textId="58F984DA" w:rsidR="00D57784" w:rsidRPr="00126A22" w:rsidRDefault="00D57784" w:rsidP="00D57784">
      <w:pPr>
        <w:pStyle w:val="ListParagraph"/>
        <w:numPr>
          <w:ilvl w:val="0"/>
          <w:numId w:val="10"/>
        </w:numPr>
      </w:pPr>
      <w:r w:rsidRPr="00126A22">
        <w:lastRenderedPageBreak/>
        <w:t xml:space="preserve">Requires </w:t>
      </w:r>
      <w:r w:rsidR="6F23B631" w:rsidRPr="00126A22">
        <w:t xml:space="preserve">ballots </w:t>
      </w:r>
      <w:r w:rsidR="3F23A774" w:rsidRPr="00126A22">
        <w:t xml:space="preserve">use </w:t>
      </w:r>
      <w:r w:rsidRPr="00126A22">
        <w:t xml:space="preserve">capital and </w:t>
      </w:r>
      <w:r w:rsidR="00A275BA" w:rsidRPr="00126A22">
        <w:t>lower-case</w:t>
      </w:r>
      <w:r w:rsidRPr="00126A22">
        <w:t xml:space="preserve"> letters.</w:t>
      </w:r>
    </w:p>
    <w:p w14:paraId="3D5B64DE" w14:textId="7F02802E" w:rsidR="00D57784" w:rsidRPr="00126A22" w:rsidRDefault="1FFCC251" w:rsidP="00D57784">
      <w:pPr>
        <w:pStyle w:val="ListParagraph"/>
        <w:numPr>
          <w:ilvl w:val="0"/>
          <w:numId w:val="10"/>
        </w:numPr>
      </w:pPr>
      <w:r w:rsidRPr="00126A22">
        <w:t>Mandates that</w:t>
      </w:r>
      <w:r w:rsidR="00D57784" w:rsidRPr="00126A22">
        <w:t xml:space="preserve"> constitutional amendments be printed at </w:t>
      </w:r>
      <w:r w:rsidR="735F589E" w:rsidRPr="00126A22">
        <w:t>the top</w:t>
      </w:r>
      <w:r w:rsidR="00D57784" w:rsidRPr="00126A22">
        <w:t xml:space="preserve"> of </w:t>
      </w:r>
      <w:r w:rsidR="2E468B68" w:rsidRPr="00126A22">
        <w:t>ballots</w:t>
      </w:r>
      <w:r w:rsidR="6F79B621" w:rsidRPr="00126A22">
        <w:t xml:space="preserve">, </w:t>
      </w:r>
      <w:r w:rsidR="00D57784" w:rsidRPr="00126A22">
        <w:t xml:space="preserve">and </w:t>
      </w:r>
      <w:r w:rsidR="4015D5D5" w:rsidRPr="00126A22">
        <w:t>if newspapers</w:t>
      </w:r>
      <w:r w:rsidR="00D57784" w:rsidRPr="00126A22">
        <w:t xml:space="preserve"> </w:t>
      </w:r>
      <w:r w:rsidR="706DDDBB" w:rsidRPr="00126A22">
        <w:t>publish</w:t>
      </w:r>
      <w:r w:rsidR="00D57784" w:rsidRPr="00126A22">
        <w:t xml:space="preserve"> the amendment </w:t>
      </w:r>
      <w:r w:rsidR="2CE3000E" w:rsidRPr="00126A22">
        <w:t>in</w:t>
      </w:r>
      <w:r w:rsidR="5BA3974E" w:rsidRPr="00126A22">
        <w:t xml:space="preserve"> </w:t>
      </w:r>
      <w:r w:rsidR="00D57784" w:rsidRPr="00126A22">
        <w:t xml:space="preserve">print </w:t>
      </w:r>
      <w:r w:rsidR="01E7BFB1" w:rsidRPr="00126A22">
        <w:t xml:space="preserve">editions, </w:t>
      </w:r>
      <w:r w:rsidR="7658F2DD" w:rsidRPr="00126A22">
        <w:t>they</w:t>
      </w:r>
      <w:r w:rsidR="00D57784" w:rsidRPr="00126A22">
        <w:t xml:space="preserve"> must also </w:t>
      </w:r>
      <w:r w:rsidR="292FE9BE" w:rsidRPr="00126A22">
        <w:t xml:space="preserve">include </w:t>
      </w:r>
      <w:r w:rsidR="34ECE303" w:rsidRPr="00126A22">
        <w:t>it</w:t>
      </w:r>
      <w:r w:rsidR="00D57784" w:rsidRPr="00126A22">
        <w:t xml:space="preserve"> on </w:t>
      </w:r>
      <w:r w:rsidR="7D3CB983" w:rsidRPr="00126A22">
        <w:t>their</w:t>
      </w:r>
      <w:r w:rsidR="00D57784" w:rsidRPr="00126A22">
        <w:t xml:space="preserve"> website</w:t>
      </w:r>
      <w:r w:rsidR="0B9D4D18" w:rsidRPr="00126A22">
        <w:t xml:space="preserve"> content</w:t>
      </w:r>
      <w:r w:rsidR="2D88AF9C" w:rsidRPr="00126A22">
        <w:t>.</w:t>
      </w:r>
    </w:p>
    <w:p w14:paraId="76396466" w14:textId="12954D76" w:rsidR="00D57784" w:rsidRPr="00126A22" w:rsidRDefault="62AA1010" w:rsidP="00D57784">
      <w:pPr>
        <w:pStyle w:val="ListParagraph"/>
        <w:numPr>
          <w:ilvl w:val="0"/>
          <w:numId w:val="10"/>
        </w:numPr>
      </w:pPr>
      <w:r w:rsidRPr="00126A22">
        <w:t>Eliminates</w:t>
      </w:r>
      <w:r w:rsidR="00D57784" w:rsidRPr="00126A22">
        <w:t xml:space="preserve"> a requirement that an organization disclose its sponsoring entities</w:t>
      </w:r>
      <w:r w:rsidR="00A275BA" w:rsidRPr="00126A22">
        <w:t>.</w:t>
      </w:r>
    </w:p>
    <w:p w14:paraId="12CD8F66" w14:textId="77777777" w:rsidR="00D57784" w:rsidRPr="00126A22" w:rsidRDefault="00D57784" w:rsidP="00D57784">
      <w:pPr>
        <w:pStyle w:val="ListParagraph"/>
        <w:numPr>
          <w:ilvl w:val="0"/>
          <w:numId w:val="10"/>
        </w:numPr>
      </w:pPr>
      <w:r w:rsidRPr="00126A22">
        <w:t xml:space="preserve">Simplifies vote by mail attestation. </w:t>
      </w:r>
    </w:p>
    <w:p w14:paraId="7302F6B9" w14:textId="2AD81B42" w:rsidR="00D57784" w:rsidRPr="00126A22" w:rsidRDefault="771F857D" w:rsidP="00D57784">
      <w:pPr>
        <w:pStyle w:val="ListParagraph"/>
        <w:numPr>
          <w:ilvl w:val="0"/>
          <w:numId w:val="10"/>
        </w:numPr>
      </w:pPr>
      <w:r w:rsidRPr="00126A22">
        <w:t>Permits</w:t>
      </w:r>
      <w:r w:rsidR="00D57784" w:rsidRPr="00126A22">
        <w:t xml:space="preserve"> flexibility for County convention dates and allows them to be held by audio/video conference.</w:t>
      </w:r>
    </w:p>
    <w:p w14:paraId="53BFF9A9" w14:textId="3863EA32" w:rsidR="00D57784" w:rsidRPr="00126A22" w:rsidRDefault="469C794E" w:rsidP="00D57784">
      <w:pPr>
        <w:pStyle w:val="ListParagraph"/>
        <w:numPr>
          <w:ilvl w:val="0"/>
          <w:numId w:val="10"/>
        </w:numPr>
      </w:pPr>
      <w:r w:rsidRPr="00126A22">
        <w:t>Alters</w:t>
      </w:r>
      <w:r w:rsidR="00D57784" w:rsidRPr="00126A22">
        <w:t xml:space="preserve"> the election </w:t>
      </w:r>
      <w:r w:rsidR="054E245D" w:rsidRPr="00126A22">
        <w:t>process</w:t>
      </w:r>
      <w:r w:rsidR="12235919" w:rsidRPr="00126A22">
        <w:t xml:space="preserve"> </w:t>
      </w:r>
      <w:r w:rsidR="00D57784" w:rsidRPr="00126A22">
        <w:t>of park district commissioners</w:t>
      </w:r>
      <w:r w:rsidR="007A35EF" w:rsidRPr="00126A22">
        <w:t xml:space="preserve"> per their request</w:t>
      </w:r>
      <w:r w:rsidR="00D57784" w:rsidRPr="00126A22">
        <w:t xml:space="preserve">. </w:t>
      </w:r>
    </w:p>
    <w:p w14:paraId="06D9BC50" w14:textId="24933E15" w:rsidR="00D57784" w:rsidRPr="00126A22" w:rsidRDefault="00D57784" w:rsidP="00D57784">
      <w:pPr>
        <w:pStyle w:val="ListParagraph"/>
        <w:numPr>
          <w:ilvl w:val="0"/>
          <w:numId w:val="10"/>
        </w:numPr>
      </w:pPr>
      <w:r w:rsidRPr="00126A22">
        <w:t xml:space="preserve">Extends the </w:t>
      </w:r>
      <w:r w:rsidR="77192C89" w:rsidRPr="00126A22">
        <w:t>Judicial</w:t>
      </w:r>
      <w:r w:rsidRPr="00126A22">
        <w:t xml:space="preserve"> </w:t>
      </w:r>
      <w:r w:rsidR="6C144D94" w:rsidRPr="00126A22">
        <w:t>Elections</w:t>
      </w:r>
      <w:r w:rsidRPr="00126A22">
        <w:t xml:space="preserve"> Task Force.</w:t>
      </w:r>
    </w:p>
    <w:p w14:paraId="79A14B4E" w14:textId="05E1FB38" w:rsidR="00154B6F" w:rsidRPr="00126A22" w:rsidRDefault="00D57784" w:rsidP="00020B04">
      <w:pPr>
        <w:pStyle w:val="ListParagraph"/>
        <w:numPr>
          <w:ilvl w:val="0"/>
          <w:numId w:val="10"/>
        </w:numPr>
      </w:pPr>
      <w:r w:rsidRPr="00126A22">
        <w:t xml:space="preserve">Makes changes to the jurisdiction of petition challenges for state senate candidates in Cook County and the city of Chicago. </w:t>
      </w:r>
    </w:p>
    <w:p w14:paraId="74A8F973" w14:textId="319878C2" w:rsidR="00A275BA" w:rsidRPr="00126A22" w:rsidRDefault="00A275BA" w:rsidP="00A275BA">
      <w:r w:rsidRPr="00126A22">
        <w:t>SB 2123</w:t>
      </w:r>
      <w:r w:rsidR="007A35EF" w:rsidRPr="00126A22">
        <w:t xml:space="preserve"> </w:t>
      </w:r>
      <w:r w:rsidR="00791088" w:rsidRPr="00126A22">
        <w:t>passed the House Ethics and Elections Committee 10-6 and is pending before the full House</w:t>
      </w:r>
      <w:r w:rsidRPr="00126A22">
        <w:t xml:space="preserve">. </w:t>
      </w:r>
    </w:p>
    <w:p w14:paraId="6D21C156" w14:textId="6DD579C2" w:rsidR="00F824E2" w:rsidRPr="00126A22" w:rsidRDefault="4E90293E" w:rsidP="00020B04">
      <w:r w:rsidRPr="00126A22">
        <w:rPr>
          <w:b/>
          <w:bCs/>
        </w:rPr>
        <w:t>Omnibus TIF Package:</w:t>
      </w:r>
      <w:r w:rsidRPr="00126A22">
        <w:t xml:space="preserve">  </w:t>
      </w:r>
      <w:hyperlink r:id="rId23">
        <w:r w:rsidRPr="00126A22">
          <w:rPr>
            <w:rStyle w:val="Hyperlink"/>
          </w:rPr>
          <w:t>HB 2518</w:t>
        </w:r>
      </w:hyperlink>
      <w:r w:rsidRPr="00126A22">
        <w:t xml:space="preserve"> (Croke/Turner) represents an omnibus TIF package.  </w:t>
      </w:r>
      <w:r w:rsidR="002A22AD" w:rsidRPr="00126A22">
        <w:t xml:space="preserve">Extends TIFs </w:t>
      </w:r>
      <w:r w:rsidR="36253743" w:rsidRPr="00126A22">
        <w:t xml:space="preserve">for </w:t>
      </w:r>
      <w:bookmarkStart w:id="0" w:name="_Int_02lo7j6L"/>
      <w:proofErr w:type="gramStart"/>
      <w:r w:rsidR="36253743" w:rsidRPr="00126A22">
        <w:t>a number of</w:t>
      </w:r>
      <w:bookmarkEnd w:id="0"/>
      <w:proofErr w:type="gramEnd"/>
      <w:r w:rsidR="36253743" w:rsidRPr="00126A22">
        <w:t xml:space="preserve"> </w:t>
      </w:r>
      <w:r w:rsidR="1536E5FE" w:rsidRPr="00126A22">
        <w:t xml:space="preserve">communities, </w:t>
      </w:r>
      <w:r w:rsidR="1FF6CE04" w:rsidRPr="00126A22">
        <w:t>including</w:t>
      </w:r>
      <w:r w:rsidR="002A22AD" w:rsidRPr="00126A22">
        <w:t xml:space="preserve"> the Village of Channahon, the City of Peoria, the City of Rock Island, the City of Champaign, the Village of Evergreen Park</w:t>
      </w:r>
      <w:r w:rsidR="00835746" w:rsidRPr="00126A22">
        <w:t>, the City of Chicago</w:t>
      </w:r>
      <w:r w:rsidR="002A22AD" w:rsidRPr="00126A22">
        <w:t xml:space="preserve"> and the City of Sparta.  </w:t>
      </w:r>
      <w:proofErr w:type="gramStart"/>
      <w:r w:rsidR="48FF73C7" w:rsidRPr="00126A22">
        <w:t>Changes</w:t>
      </w:r>
      <w:proofErr w:type="gramEnd"/>
      <w:r w:rsidR="002A22AD" w:rsidRPr="00126A22">
        <w:t xml:space="preserve"> the Tourism Preservation and Sustainability District Act. </w:t>
      </w:r>
      <w:r w:rsidR="4F6E1DD3" w:rsidRPr="00126A22">
        <w:t xml:space="preserve">Addresses aspects of the Sangamon County Board </w:t>
      </w:r>
      <w:r w:rsidR="038EA4C6" w:rsidRPr="00126A22">
        <w:t>and</w:t>
      </w:r>
      <w:r w:rsidR="4F6E1DD3" w:rsidRPr="00126A22">
        <w:t xml:space="preserve"> improvements to the Bank of Springfield Center</w:t>
      </w:r>
      <w:r w:rsidR="3928EA17" w:rsidRPr="00126A22">
        <w:t xml:space="preserve">, </w:t>
      </w:r>
      <w:r w:rsidR="1E816F60" w:rsidRPr="00126A22">
        <w:t xml:space="preserve">specifically </w:t>
      </w:r>
      <w:proofErr w:type="gramStart"/>
      <w:r w:rsidR="41499789" w:rsidRPr="00126A22">
        <w:t xml:space="preserve">directing  </w:t>
      </w:r>
      <w:r w:rsidR="002A22AD" w:rsidRPr="00126A22">
        <w:t>that</w:t>
      </w:r>
      <w:proofErr w:type="gramEnd"/>
      <w:r w:rsidR="002A22AD" w:rsidRPr="00126A22">
        <w:t xml:space="preserve"> a petition, resolution of intent, district plan, and ordinance to create a tourism preservation and sustainability district may include an initial term of up to 20 years if the ordinance is adopted on or after July 1, 2023 and on or before December 31, </w:t>
      </w:r>
      <w:r w:rsidR="2E76E2E9" w:rsidRPr="00126A22">
        <w:t>2023.</w:t>
      </w:r>
      <w:r w:rsidR="4CA3DEF6" w:rsidRPr="00126A22">
        <w:t xml:space="preserve">  </w:t>
      </w:r>
      <w:r w:rsidR="00900438" w:rsidRPr="00126A22">
        <w:t xml:space="preserve">HB 2518 passed the Senate 51-1 and heads to the House for concurrence.  </w:t>
      </w:r>
    </w:p>
    <w:p w14:paraId="645520CE" w14:textId="5B1478F6" w:rsidR="001211AF" w:rsidRPr="00126A22" w:rsidRDefault="005E7AFF" w:rsidP="00020B04">
      <w:r w:rsidRPr="00126A22">
        <w:rPr>
          <w:b/>
          <w:bCs/>
        </w:rPr>
        <w:t>Omnibus Property Tax Package</w:t>
      </w:r>
      <w:r w:rsidRPr="00126A22">
        <w:t xml:space="preserve">:  </w:t>
      </w:r>
      <w:hyperlink r:id="rId24">
        <w:r w:rsidR="7956B164" w:rsidRPr="00126A22">
          <w:rPr>
            <w:rStyle w:val="Hyperlink"/>
          </w:rPr>
          <w:t>HB 2507</w:t>
        </w:r>
      </w:hyperlink>
      <w:r w:rsidR="00471D77" w:rsidRPr="00126A22">
        <w:t xml:space="preserve"> (Croke/Villanueva)</w:t>
      </w:r>
      <w:r w:rsidR="001211AF" w:rsidRPr="00126A22">
        <w:t>, as amended,</w:t>
      </w:r>
      <w:r w:rsidR="00471D77" w:rsidRPr="00126A22">
        <w:t xml:space="preserve"> represents an omnibus property tax package. </w:t>
      </w:r>
      <w:r w:rsidR="001211AF" w:rsidRPr="00126A22">
        <w:t xml:space="preserve"> </w:t>
      </w:r>
      <w:r w:rsidR="00BA2D4F" w:rsidRPr="00126A22">
        <w:t xml:space="preserve">HB 2507 </w:t>
      </w:r>
      <w:r w:rsidR="00947128" w:rsidRPr="00126A22">
        <w:t>passed the Senate unanimously and heads to the House for concurrence</w:t>
      </w:r>
      <w:r w:rsidR="00BA2D4F" w:rsidRPr="00126A22">
        <w:t xml:space="preserve">. </w:t>
      </w:r>
      <w:r w:rsidR="001211AF" w:rsidRPr="00126A22">
        <w:t>The legislation</w:t>
      </w:r>
      <w:r w:rsidR="098A2B71" w:rsidRPr="00126A22">
        <w:t>:</w:t>
      </w:r>
    </w:p>
    <w:p w14:paraId="30D876DF" w14:textId="7DB1BC67" w:rsidR="001211AF" w:rsidRPr="00126A22" w:rsidRDefault="171E6AE9" w:rsidP="001211AF">
      <w:pPr>
        <w:pStyle w:val="ListParagraph"/>
        <w:numPr>
          <w:ilvl w:val="0"/>
          <w:numId w:val="9"/>
        </w:numPr>
      </w:pPr>
      <w:r w:rsidRPr="00126A22">
        <w:t>Changes</w:t>
      </w:r>
      <w:r w:rsidR="00585522" w:rsidRPr="00126A22">
        <w:t xml:space="preserve"> the </w:t>
      </w:r>
      <w:r w:rsidR="00A55942" w:rsidRPr="00126A22">
        <w:t>veteran’s</w:t>
      </w:r>
      <w:r w:rsidR="00585522" w:rsidRPr="00126A22">
        <w:t xml:space="preserve"> homestead exemption</w:t>
      </w:r>
      <w:r w:rsidR="00CD4D6E" w:rsidRPr="00126A22">
        <w:t xml:space="preserve"> for WWII veterans</w:t>
      </w:r>
      <w:r w:rsidR="00A506E1" w:rsidRPr="00126A22">
        <w:t>;</w:t>
      </w:r>
      <w:r w:rsidR="001211AF" w:rsidRPr="00126A22">
        <w:t xml:space="preserve"> </w:t>
      </w:r>
      <w:r w:rsidR="123C4EA5" w:rsidRPr="00126A22">
        <w:t xml:space="preserve">adjustments </w:t>
      </w:r>
      <w:r w:rsidR="3D174368" w:rsidRPr="00126A22">
        <w:t>also</w:t>
      </w:r>
      <w:r w:rsidR="4D335B7F" w:rsidRPr="00126A22">
        <w:t xml:space="preserve"> </w:t>
      </w:r>
      <w:r w:rsidR="55DDF6CF" w:rsidRPr="00126A22">
        <w:t>address</w:t>
      </w:r>
      <w:r w:rsidR="001211AF" w:rsidRPr="00126A22">
        <w:t xml:space="preserve"> service-connected disabilities</w:t>
      </w:r>
      <w:r w:rsidR="00CD4D6E" w:rsidRPr="00126A22">
        <w:t xml:space="preserve"> and </w:t>
      </w:r>
      <w:r w:rsidR="001211AF" w:rsidRPr="00126A22">
        <w:t xml:space="preserve">surviving spouses. </w:t>
      </w:r>
    </w:p>
    <w:p w14:paraId="7B552266" w14:textId="630008B8" w:rsidR="001211AF" w:rsidRPr="00126A22" w:rsidRDefault="34186E90" w:rsidP="001211AF">
      <w:pPr>
        <w:pStyle w:val="ListParagraph"/>
        <w:numPr>
          <w:ilvl w:val="0"/>
          <w:numId w:val="9"/>
        </w:numPr>
      </w:pPr>
      <w:r w:rsidRPr="00126A22">
        <w:t>Implements</w:t>
      </w:r>
      <w:r w:rsidR="001211AF" w:rsidRPr="00126A22">
        <w:t xml:space="preserve"> a homestead exemption for surviving spouses of fallen police officers and fallen rescue workers </w:t>
      </w:r>
      <w:r w:rsidR="0A232917" w:rsidRPr="00126A22">
        <w:t>(</w:t>
      </w:r>
      <w:r w:rsidR="001211AF" w:rsidRPr="00126A22">
        <w:t>in an amount equal to 50% of the equalized assessed value of the property</w:t>
      </w:r>
      <w:r w:rsidR="662279DC" w:rsidRPr="00126A22">
        <w:t>).</w:t>
      </w:r>
      <w:r w:rsidR="001211AF" w:rsidRPr="00126A22">
        <w:t xml:space="preserve"> </w:t>
      </w:r>
    </w:p>
    <w:p w14:paraId="0C1597A6" w14:textId="38F99CF8" w:rsidR="001211AF" w:rsidRPr="00126A22" w:rsidRDefault="1D143018" w:rsidP="001211AF">
      <w:pPr>
        <w:pStyle w:val="ListParagraph"/>
        <w:numPr>
          <w:ilvl w:val="0"/>
          <w:numId w:val="9"/>
        </w:numPr>
      </w:pPr>
      <w:r w:rsidRPr="00126A22">
        <w:t>Alters the</w:t>
      </w:r>
      <w:r w:rsidR="001211AF" w:rsidRPr="00126A22">
        <w:t xml:space="preserve"> valuation of</w:t>
      </w:r>
      <w:r w:rsidR="00A55942" w:rsidRPr="00126A22">
        <w:t xml:space="preserve"> non-profit</w:t>
      </w:r>
      <w:r w:rsidR="001211AF" w:rsidRPr="00126A22">
        <w:t xml:space="preserve"> wastewater facilities. </w:t>
      </w:r>
    </w:p>
    <w:p w14:paraId="336760B2" w14:textId="4B4CE8D8" w:rsidR="001211AF" w:rsidRPr="00126A22" w:rsidRDefault="60FB66A9" w:rsidP="001211AF">
      <w:pPr>
        <w:pStyle w:val="ListParagraph"/>
        <w:numPr>
          <w:ilvl w:val="0"/>
          <w:numId w:val="9"/>
        </w:numPr>
      </w:pPr>
      <w:r w:rsidRPr="00126A22">
        <w:t xml:space="preserve">Addresses </w:t>
      </w:r>
      <w:r w:rsidR="36D5FB85" w:rsidRPr="00126A22">
        <w:t>the</w:t>
      </w:r>
      <w:r w:rsidR="001211AF" w:rsidRPr="00126A22">
        <w:t xml:space="preserve"> Historic Residence Assessment Freeze Law, </w:t>
      </w:r>
      <w:r w:rsidR="33637C69" w:rsidRPr="00126A22">
        <w:t>providing</w:t>
      </w:r>
      <w:r w:rsidR="001211AF" w:rsidRPr="00126A22">
        <w:t xml:space="preserve"> that the fair cash value of the property shall be based on the final determination by the assessment officer, board of review, Property Tax Appeal Board, or court. </w:t>
      </w:r>
      <w:r w:rsidR="1842855D" w:rsidRPr="00126A22">
        <w:t>Directs</w:t>
      </w:r>
      <w:r w:rsidR="001211AF" w:rsidRPr="00126A22">
        <w:t xml:space="preserve"> that</w:t>
      </w:r>
      <w:r w:rsidR="0CF8AF79" w:rsidRPr="00126A22">
        <w:t xml:space="preserve"> --</w:t>
      </w:r>
      <w:r w:rsidR="001211AF" w:rsidRPr="00126A22">
        <w:t xml:space="preserve"> after the expiration of the </w:t>
      </w:r>
      <w:r w:rsidR="4A23AD50" w:rsidRPr="00126A22">
        <w:t>eight</w:t>
      </w:r>
      <w:r w:rsidR="001211AF" w:rsidRPr="00126A22">
        <w:t>-year valuation period</w:t>
      </w:r>
      <w:r w:rsidR="0E3F1762" w:rsidRPr="00126A22">
        <w:t xml:space="preserve"> --</w:t>
      </w:r>
      <w:r w:rsidR="7D5D0422" w:rsidRPr="00126A22">
        <w:t xml:space="preserve"> </w:t>
      </w:r>
      <w:r w:rsidR="001211AF" w:rsidRPr="00126A22">
        <w:t xml:space="preserve">if the current fair cash value is less than the adjusted base year valuation, </w:t>
      </w:r>
      <w:r w:rsidR="7192C17D" w:rsidRPr="00126A22">
        <w:t>the</w:t>
      </w:r>
      <w:r w:rsidR="001211AF" w:rsidRPr="00126A22">
        <w:t xml:space="preserve"> assessment </w:t>
      </w:r>
      <w:r w:rsidR="738A534A" w:rsidRPr="00126A22">
        <w:t>is to</w:t>
      </w:r>
      <w:r w:rsidR="001211AF" w:rsidRPr="00126A22">
        <w:t xml:space="preserve"> be based on the current fair cash value. </w:t>
      </w:r>
    </w:p>
    <w:p w14:paraId="1FF558A5" w14:textId="77777777" w:rsidR="001211AF" w:rsidRPr="00126A22" w:rsidRDefault="001211AF" w:rsidP="001211AF">
      <w:pPr>
        <w:pStyle w:val="ListParagraph"/>
        <w:numPr>
          <w:ilvl w:val="0"/>
          <w:numId w:val="9"/>
        </w:numPr>
      </w:pPr>
      <w:r w:rsidRPr="00126A22">
        <w:t xml:space="preserve">Makes changes concerning multi-township assessors. </w:t>
      </w:r>
    </w:p>
    <w:p w14:paraId="22566C76" w14:textId="7BB77442" w:rsidR="001211AF" w:rsidRPr="00126A22" w:rsidRDefault="012C739B" w:rsidP="001211AF">
      <w:pPr>
        <w:pStyle w:val="ListParagraph"/>
        <w:numPr>
          <w:ilvl w:val="0"/>
          <w:numId w:val="9"/>
        </w:numPr>
      </w:pPr>
      <w:r w:rsidRPr="00126A22">
        <w:t>Directs</w:t>
      </w:r>
      <w:r w:rsidR="001211AF" w:rsidRPr="00126A22">
        <w:t xml:space="preserve"> that property that is used for a petroleum refinery may be the subject of a real property tax assessment settlement agreement among the taxpayer and taxing districts in which the property is situated. </w:t>
      </w:r>
    </w:p>
    <w:p w14:paraId="688BBF62" w14:textId="076559FF" w:rsidR="001211AF" w:rsidRPr="00126A22" w:rsidRDefault="74BA882E" w:rsidP="001211AF">
      <w:pPr>
        <w:pStyle w:val="ListParagraph"/>
        <w:numPr>
          <w:ilvl w:val="0"/>
          <w:numId w:val="9"/>
        </w:numPr>
      </w:pPr>
      <w:proofErr w:type="gramStart"/>
      <w:r w:rsidRPr="00126A22">
        <w:t>Changes</w:t>
      </w:r>
      <w:proofErr w:type="gramEnd"/>
      <w:r w:rsidR="001211AF" w:rsidRPr="00126A22">
        <w:t xml:space="preserve"> the Park District Aquarium and Museum Act. </w:t>
      </w:r>
      <w:r w:rsidR="00947128" w:rsidRPr="00126A22">
        <w:t xml:space="preserve"> </w:t>
      </w:r>
      <w:r w:rsidR="2E988F49" w:rsidRPr="00126A22">
        <w:t>Allows</w:t>
      </w:r>
      <w:r w:rsidR="001211AF" w:rsidRPr="00126A22">
        <w:t xml:space="preserve"> the board of park commissioners or corporate authorities of a municipality (currently, only boards of park commissioners) </w:t>
      </w:r>
      <w:r w:rsidR="53760428" w:rsidRPr="00126A22">
        <w:t>to</w:t>
      </w:r>
      <w:r w:rsidR="001211AF" w:rsidRPr="00126A22">
        <w:t xml:space="preserve"> levy </w:t>
      </w:r>
      <w:r w:rsidR="001211AF" w:rsidRPr="00126A22">
        <w:lastRenderedPageBreak/>
        <w:t xml:space="preserve">a tax </w:t>
      </w:r>
      <w:r w:rsidR="2E71EABB" w:rsidRPr="00126A22">
        <w:t>--</w:t>
      </w:r>
      <w:r w:rsidR="38C8307D" w:rsidRPr="00126A22">
        <w:t xml:space="preserve"> </w:t>
      </w:r>
      <w:r w:rsidR="001211AF" w:rsidRPr="00126A22">
        <w:t xml:space="preserve">if the park district or municipality has control of a public park or parks within the park district or municipality in which an aquarium or museum is maintained. </w:t>
      </w:r>
    </w:p>
    <w:p w14:paraId="543A0E9B" w14:textId="5172A5D4" w:rsidR="001211AF" w:rsidRPr="00126A22" w:rsidRDefault="001211AF" w:rsidP="001211AF">
      <w:pPr>
        <w:pStyle w:val="ListParagraph"/>
        <w:numPr>
          <w:ilvl w:val="0"/>
          <w:numId w:val="9"/>
        </w:numPr>
      </w:pPr>
      <w:r w:rsidRPr="00126A22">
        <w:t xml:space="preserve">Amends the Property Tax Extension Limitation Law of the Property Tax Code. Provides that extensions for levies </w:t>
      </w:r>
      <w:r w:rsidR="59754A74" w:rsidRPr="00126A22">
        <w:t>(</w:t>
      </w:r>
      <w:r w:rsidRPr="00126A22">
        <w:t>made under the Park District and Municipal Aquarium and Museum Act</w:t>
      </w:r>
      <w:r w:rsidR="0A521ED7" w:rsidRPr="00126A22">
        <w:t>)</w:t>
      </w:r>
      <w:r w:rsidRPr="00126A22">
        <w:t xml:space="preserve"> are special purpose extensions and are not included in the park district's or municipality's aggregate extension. </w:t>
      </w:r>
    </w:p>
    <w:p w14:paraId="524F41C0" w14:textId="21876C2E" w:rsidR="001211AF" w:rsidRPr="00126A22" w:rsidRDefault="4B118EB7" w:rsidP="001211AF">
      <w:pPr>
        <w:pStyle w:val="ListParagraph"/>
        <w:numPr>
          <w:ilvl w:val="0"/>
          <w:numId w:val="9"/>
        </w:numPr>
      </w:pPr>
      <w:r w:rsidRPr="00126A22">
        <w:t>Establishes</w:t>
      </w:r>
      <w:r w:rsidR="001211AF" w:rsidRPr="00126A22">
        <w:t xml:space="preserve"> an exemption for municipality-built homes. </w:t>
      </w:r>
    </w:p>
    <w:p w14:paraId="1CC4817D" w14:textId="295AEDF5" w:rsidR="005E7AFF" w:rsidRPr="00126A22" w:rsidRDefault="53414BF1" w:rsidP="00020B04">
      <w:pPr>
        <w:pStyle w:val="ListParagraph"/>
        <w:numPr>
          <w:ilvl w:val="0"/>
          <w:numId w:val="9"/>
        </w:numPr>
      </w:pPr>
      <w:r w:rsidRPr="00126A22">
        <w:t>Directs</w:t>
      </w:r>
      <w:r w:rsidR="001211AF" w:rsidRPr="00126A22">
        <w:t xml:space="preserve"> that real property that is used to provide services requiring a license </w:t>
      </w:r>
      <w:r w:rsidR="76125DBF" w:rsidRPr="00126A22">
        <w:t>(</w:t>
      </w:r>
      <w:r w:rsidR="001211AF" w:rsidRPr="00126A22">
        <w:t xml:space="preserve">under the Nursing Home Care Act or under the Specialized Mental Health Facilities </w:t>
      </w:r>
      <w:r w:rsidR="1A86305B" w:rsidRPr="00126A22">
        <w:t>Act)</w:t>
      </w:r>
      <w:r w:rsidR="3DD84662" w:rsidRPr="00126A22">
        <w:t xml:space="preserve"> </w:t>
      </w:r>
      <w:r w:rsidR="3E70AC90" w:rsidRPr="00126A22">
        <w:t>is</w:t>
      </w:r>
      <w:r w:rsidR="001211AF" w:rsidRPr="00126A22">
        <w:t xml:space="preserve"> not </w:t>
      </w:r>
      <w:r w:rsidR="421AD93B" w:rsidRPr="00126A22">
        <w:t>to</w:t>
      </w:r>
      <w:r w:rsidR="61C2C297" w:rsidRPr="00126A22">
        <w:t xml:space="preserve"> </w:t>
      </w:r>
      <w:r w:rsidR="0BB1AF1D" w:rsidRPr="00126A22">
        <w:t>have</w:t>
      </w:r>
      <w:r w:rsidR="001211AF" w:rsidRPr="00126A22">
        <w:t xml:space="preserve"> </w:t>
      </w:r>
      <w:r w:rsidR="41DD6A30" w:rsidRPr="00126A22">
        <w:t>a</w:t>
      </w:r>
      <w:r w:rsidR="001211AF" w:rsidRPr="00126A22">
        <w:t xml:space="preserve"> higher level of assessment than residential property in the county in which the nursing home or mental health services facility is located. </w:t>
      </w:r>
      <w:r w:rsidR="00471D77" w:rsidRPr="00126A22">
        <w:t xml:space="preserve"> </w:t>
      </w:r>
    </w:p>
    <w:p w14:paraId="01FDA4FD" w14:textId="42DBD5E3" w:rsidR="00EA7276" w:rsidRPr="00126A22" w:rsidRDefault="009051DA" w:rsidP="002460BC">
      <w:pPr>
        <w:rPr>
          <w:rStyle w:val="Strong"/>
          <w:b w:val="0"/>
          <w:bCs w:val="0"/>
        </w:rPr>
      </w:pPr>
      <w:r w:rsidRPr="00126A22">
        <w:rPr>
          <w:rStyle w:val="Strong"/>
        </w:rPr>
        <w:t>Chicago Bears Legislation</w:t>
      </w:r>
      <w:r w:rsidRPr="00126A22">
        <w:rPr>
          <w:rStyle w:val="Strong"/>
          <w:b w:val="0"/>
          <w:bCs w:val="0"/>
        </w:rPr>
        <w:t xml:space="preserve">: The House Executive Committee held a </w:t>
      </w:r>
      <w:r w:rsidR="008E0B55" w:rsidRPr="00126A22">
        <w:rPr>
          <w:rStyle w:val="Strong"/>
          <w:b w:val="0"/>
          <w:bCs w:val="0"/>
        </w:rPr>
        <w:t xml:space="preserve">brief subject matter </w:t>
      </w:r>
      <w:r w:rsidRPr="00126A22">
        <w:rPr>
          <w:rStyle w:val="Strong"/>
          <w:b w:val="0"/>
          <w:bCs w:val="0"/>
        </w:rPr>
        <w:t>hearing on</w:t>
      </w:r>
      <w:r w:rsidR="00276CA3" w:rsidRPr="00126A22">
        <w:rPr>
          <w:rStyle w:val="Strong"/>
          <w:b w:val="0"/>
          <w:bCs w:val="0"/>
        </w:rPr>
        <w:t xml:space="preserve"> a</w:t>
      </w:r>
      <w:r w:rsidRPr="00126A22">
        <w:rPr>
          <w:rStyle w:val="Strong"/>
          <w:b w:val="0"/>
          <w:bCs w:val="0"/>
        </w:rPr>
        <w:t xml:space="preserve"> </w:t>
      </w:r>
      <w:r w:rsidR="00180404" w:rsidRPr="00126A22">
        <w:rPr>
          <w:rStyle w:val="Strong"/>
          <w:b w:val="0"/>
        </w:rPr>
        <w:t xml:space="preserve">proposal to subsidize the Chicago Bears’ move to a new stadium in Arlington Heights </w:t>
      </w:r>
      <w:r w:rsidR="00462387" w:rsidRPr="00126A22">
        <w:rPr>
          <w:rStyle w:val="Strong"/>
          <w:b w:val="0"/>
        </w:rPr>
        <w:t>–</w:t>
      </w:r>
      <w:r w:rsidR="00180404" w:rsidRPr="00126A22">
        <w:rPr>
          <w:rStyle w:val="Strong"/>
          <w:b w:val="0"/>
        </w:rPr>
        <w:t xml:space="preserve"> </w:t>
      </w:r>
      <w:hyperlink r:id="rId25">
        <w:r w:rsidR="096BA28F" w:rsidRPr="00126A22">
          <w:rPr>
            <w:rStyle w:val="Hyperlink"/>
          </w:rPr>
          <w:t>HB 610</w:t>
        </w:r>
      </w:hyperlink>
      <w:r w:rsidR="096BA28F" w:rsidRPr="00126A22">
        <w:t xml:space="preserve">  (Moylan).</w:t>
      </w:r>
      <w:r w:rsidR="00462387" w:rsidRPr="00126A22">
        <w:t xml:space="preserve">   </w:t>
      </w:r>
      <w:r w:rsidR="00A42F56" w:rsidRPr="00126A22">
        <w:t xml:space="preserve">HFA # 1 creates the Megaproject Sports and Entertainment Facility Admission Tax Act. </w:t>
      </w:r>
      <w:r w:rsidR="00A071C4" w:rsidRPr="00126A22">
        <w:t xml:space="preserve">The bill freezes property taxes </w:t>
      </w:r>
      <w:r w:rsidR="00CC1B1B" w:rsidRPr="00126A22">
        <w:t xml:space="preserve">for </w:t>
      </w:r>
      <w:r w:rsidR="00A071C4" w:rsidRPr="00126A22">
        <w:t xml:space="preserve">the former Arlington Heights Racetrack </w:t>
      </w:r>
      <w:r w:rsidR="2AE0196F" w:rsidRPr="00126A22">
        <w:t>(</w:t>
      </w:r>
      <w:r w:rsidR="00CC1B1B" w:rsidRPr="00126A22">
        <w:t>which was</w:t>
      </w:r>
      <w:r w:rsidR="00A071C4" w:rsidRPr="00126A22">
        <w:t xml:space="preserve"> purchased by the Chicago Bears for their new stadium</w:t>
      </w:r>
      <w:r w:rsidR="5BBCEDD1" w:rsidRPr="00126A22">
        <w:t>).</w:t>
      </w:r>
      <w:r w:rsidR="00A071C4" w:rsidRPr="00126A22">
        <w:t xml:space="preserve"> The </w:t>
      </w:r>
      <w:r w:rsidR="00CC1B1B" w:rsidRPr="00126A22">
        <w:t>bill</w:t>
      </w:r>
      <w:r w:rsidR="00A071C4" w:rsidRPr="00126A22">
        <w:t xml:space="preserve"> also proposes sharing sales tax and other proceeds with surrounding towns and imposing a $3 surcharge on Bears’ tickets to help </w:t>
      </w:r>
      <w:r w:rsidR="00CC1B1B" w:rsidRPr="00126A22">
        <w:t>compensate the city of</w:t>
      </w:r>
      <w:r w:rsidR="00A071C4" w:rsidRPr="00126A22">
        <w:t xml:space="preserve"> Chicago for the loss of revenue.</w:t>
      </w:r>
      <w:r w:rsidR="00645C12" w:rsidRPr="00126A22">
        <w:t xml:space="preserve">  The sponsor noted that he does not plan to move the package forward at this time as negotiations will continue over the summer. </w:t>
      </w:r>
    </w:p>
    <w:p w14:paraId="2AC13D46" w14:textId="6D3EBC9C" w:rsidR="00DD1C64" w:rsidRPr="00126A22" w:rsidRDefault="00EA7276" w:rsidP="002460BC">
      <w:pPr>
        <w:rPr>
          <w:rStyle w:val="Strong"/>
          <w:b w:val="0"/>
          <w:bCs w:val="0"/>
        </w:rPr>
      </w:pPr>
      <w:r w:rsidRPr="00126A22">
        <w:rPr>
          <w:rStyle w:val="Strong"/>
        </w:rPr>
        <w:t xml:space="preserve">Omnibus Firearm Legislation: </w:t>
      </w:r>
      <w:r w:rsidR="50522EEE" w:rsidRPr="00126A22">
        <w:rPr>
          <w:rStyle w:val="Strong"/>
          <w:b w:val="0"/>
        </w:rPr>
        <w:t>While</w:t>
      </w:r>
      <w:r w:rsidR="11169602" w:rsidRPr="00126A22">
        <w:rPr>
          <w:rStyle w:val="Strong"/>
          <w:b w:val="0"/>
        </w:rPr>
        <w:t xml:space="preserve"> the House</w:t>
      </w:r>
      <w:r w:rsidR="50522EEE" w:rsidRPr="00126A22">
        <w:rPr>
          <w:rStyle w:val="Strong"/>
          <w:b w:val="0"/>
        </w:rPr>
        <w:t xml:space="preserve"> </w:t>
      </w:r>
      <w:r w:rsidR="7CB88289" w:rsidRPr="00126A22">
        <w:rPr>
          <w:rStyle w:val="Strong"/>
          <w:b w:val="0"/>
        </w:rPr>
        <w:t xml:space="preserve">passed an </w:t>
      </w:r>
      <w:r w:rsidR="46D8AED1" w:rsidRPr="00126A22">
        <w:rPr>
          <w:rStyle w:val="Strong"/>
          <w:b w:val="0"/>
        </w:rPr>
        <w:t xml:space="preserve">omnibus </w:t>
      </w:r>
      <w:r w:rsidR="358A689D" w:rsidRPr="00126A22">
        <w:rPr>
          <w:rStyle w:val="Strong"/>
          <w:b w:val="0"/>
        </w:rPr>
        <w:t>firearm</w:t>
      </w:r>
      <w:r w:rsidR="20F73847" w:rsidRPr="00126A22">
        <w:rPr>
          <w:rStyle w:val="Strong"/>
          <w:b w:val="0"/>
        </w:rPr>
        <w:t xml:space="preserve"> </w:t>
      </w:r>
      <w:r w:rsidR="16B8547A" w:rsidRPr="00126A22">
        <w:rPr>
          <w:rStyle w:val="Strong"/>
          <w:b w:val="0"/>
        </w:rPr>
        <w:t xml:space="preserve">package </w:t>
      </w:r>
      <w:r w:rsidR="4CBF6438" w:rsidRPr="00126A22">
        <w:rPr>
          <w:rStyle w:val="Strong"/>
          <w:b w:val="0"/>
        </w:rPr>
        <w:t>last week</w:t>
      </w:r>
      <w:r w:rsidR="368E6A48" w:rsidRPr="00126A22">
        <w:rPr>
          <w:rStyle w:val="Strong"/>
          <w:b w:val="0"/>
        </w:rPr>
        <w:t>,</w:t>
      </w:r>
      <w:r w:rsidR="2FD1DFA8" w:rsidRPr="00126A22">
        <w:rPr>
          <w:rStyle w:val="Strong"/>
          <w:b w:val="0"/>
        </w:rPr>
        <w:t xml:space="preserve"> </w:t>
      </w:r>
      <w:r w:rsidR="6FF12EA5" w:rsidRPr="00126A22">
        <w:rPr>
          <w:rStyle w:val="Strong"/>
          <w:b w:val="0"/>
        </w:rPr>
        <w:t>the</w:t>
      </w:r>
      <w:r w:rsidR="00E92364" w:rsidRPr="003633C9">
        <w:rPr>
          <w:rStyle w:val="Strong"/>
          <w:b w:val="0"/>
        </w:rPr>
        <w:t xml:space="preserve"> </w:t>
      </w:r>
      <w:r w:rsidR="00E92364" w:rsidRPr="00126A22">
        <w:rPr>
          <w:rStyle w:val="Strong"/>
          <w:b w:val="0"/>
        </w:rPr>
        <w:t xml:space="preserve">Senate </w:t>
      </w:r>
      <w:r w:rsidR="001060CB" w:rsidRPr="00126A22">
        <w:rPr>
          <w:rStyle w:val="Strong"/>
          <w:b w:val="0"/>
        </w:rPr>
        <w:t>has yet to</w:t>
      </w:r>
      <w:r w:rsidR="00E92364" w:rsidRPr="00126A22">
        <w:rPr>
          <w:rStyle w:val="Strong"/>
          <w:b w:val="0"/>
        </w:rPr>
        <w:t xml:space="preserve"> act on </w:t>
      </w:r>
      <w:r w:rsidR="55E182A4" w:rsidRPr="00126A22">
        <w:rPr>
          <w:rStyle w:val="Strong"/>
          <w:b w:val="0"/>
        </w:rPr>
        <w:t>it</w:t>
      </w:r>
      <w:r w:rsidR="495144D7" w:rsidRPr="00126A22">
        <w:rPr>
          <w:rStyle w:val="Strong"/>
          <w:b w:val="0"/>
        </w:rPr>
        <w:t>.</w:t>
      </w:r>
      <w:r w:rsidR="00E92364" w:rsidRPr="00126A22">
        <w:rPr>
          <w:rStyle w:val="Strong"/>
          <w:b w:val="0"/>
          <w:bCs w:val="0"/>
        </w:rPr>
        <w:t xml:space="preserve">  </w:t>
      </w:r>
      <w:hyperlink r:id="rId26">
        <w:r w:rsidRPr="00126A22">
          <w:rPr>
            <w:rStyle w:val="Hyperlink"/>
          </w:rPr>
          <w:t>HB 676</w:t>
        </w:r>
      </w:hyperlink>
      <w:r w:rsidRPr="00126A22">
        <w:rPr>
          <w:rStyle w:val="Strong"/>
        </w:rPr>
        <w:t xml:space="preserve"> </w:t>
      </w:r>
      <w:r w:rsidRPr="00126A22">
        <w:rPr>
          <w:rStyle w:val="Strong"/>
          <w:b w:val="0"/>
          <w:bCs w:val="0"/>
        </w:rPr>
        <w:t>(Hirschauer</w:t>
      </w:r>
      <w:r w:rsidR="003D2DFA" w:rsidRPr="00126A22">
        <w:rPr>
          <w:rStyle w:val="Strong"/>
          <w:b w:val="0"/>
          <w:bCs w:val="0"/>
        </w:rPr>
        <w:t>/Harmon</w:t>
      </w:r>
      <w:r w:rsidRPr="00126A22">
        <w:rPr>
          <w:rStyle w:val="Strong"/>
          <w:b w:val="0"/>
          <w:bCs w:val="0"/>
        </w:rPr>
        <w:t xml:space="preserve">) </w:t>
      </w:r>
      <w:r w:rsidR="00873935" w:rsidRPr="00126A22">
        <w:rPr>
          <w:rStyle w:val="Strong"/>
          <w:b w:val="0"/>
          <w:bCs w:val="0"/>
        </w:rPr>
        <w:t>creates a Task Force on Firearm Insurance</w:t>
      </w:r>
      <w:r w:rsidR="3D1ACF3D" w:rsidRPr="00126A22">
        <w:rPr>
          <w:rStyle w:val="Strong"/>
          <w:b w:val="0"/>
          <w:bCs w:val="0"/>
        </w:rPr>
        <w:t>;</w:t>
      </w:r>
      <w:r w:rsidR="00873935" w:rsidRPr="00126A22">
        <w:rPr>
          <w:rStyle w:val="Strong"/>
          <w:b w:val="0"/>
          <w:bCs w:val="0"/>
        </w:rPr>
        <w:t xml:space="preserve"> requires a FOID card to possess or use prepackaged explosives like </w:t>
      </w:r>
      <w:r w:rsidR="00BD3BC2" w:rsidRPr="00126A22">
        <w:rPr>
          <w:rStyle w:val="Strong"/>
          <w:b w:val="0"/>
          <w:bCs w:val="0"/>
        </w:rPr>
        <w:t>Tannerite</w:t>
      </w:r>
      <w:r w:rsidR="3F12610A" w:rsidRPr="00126A22">
        <w:rPr>
          <w:rStyle w:val="Strong"/>
          <w:b w:val="0"/>
          <w:bCs w:val="0"/>
        </w:rPr>
        <w:t>;</w:t>
      </w:r>
      <w:r w:rsidR="00BD3BC2" w:rsidRPr="00126A22">
        <w:rPr>
          <w:rStyle w:val="Strong"/>
          <w:b w:val="0"/>
          <w:bCs w:val="0"/>
        </w:rPr>
        <w:t xml:space="preserve"> extends and makes changes to the First Time Weapon Offender Program</w:t>
      </w:r>
      <w:r w:rsidR="631C9161" w:rsidRPr="00126A22">
        <w:rPr>
          <w:rStyle w:val="Strong"/>
          <w:b w:val="0"/>
          <w:bCs w:val="0"/>
        </w:rPr>
        <w:t>;</w:t>
      </w:r>
      <w:r w:rsidR="54E0A922" w:rsidRPr="00126A22">
        <w:rPr>
          <w:rStyle w:val="Strong"/>
          <w:b w:val="0"/>
          <w:bCs w:val="0"/>
        </w:rPr>
        <w:t xml:space="preserve"> </w:t>
      </w:r>
      <w:r w:rsidR="00BD3BC2" w:rsidRPr="00126A22">
        <w:rPr>
          <w:rStyle w:val="Strong"/>
          <w:b w:val="0"/>
          <w:bCs w:val="0"/>
        </w:rPr>
        <w:t xml:space="preserve">and </w:t>
      </w:r>
      <w:r w:rsidR="7A7D28BD" w:rsidRPr="00126A22">
        <w:rPr>
          <w:rStyle w:val="Strong"/>
          <w:b w:val="0"/>
        </w:rPr>
        <w:t>alters</w:t>
      </w:r>
      <w:r w:rsidR="7A7D28BD" w:rsidRPr="00126A22">
        <w:rPr>
          <w:rStyle w:val="Strong"/>
          <w:b w:val="0"/>
          <w:bCs w:val="0"/>
        </w:rPr>
        <w:t xml:space="preserve"> the</w:t>
      </w:r>
      <w:r w:rsidR="00BD3BC2" w:rsidRPr="00126A22">
        <w:rPr>
          <w:rStyle w:val="Strong"/>
          <w:b w:val="0"/>
          <w:bCs w:val="0"/>
        </w:rPr>
        <w:t xml:space="preserve"> Firearms Restraining Order and Domestic Violence Act</w:t>
      </w:r>
      <w:r w:rsidR="52375344" w:rsidRPr="00126A22">
        <w:rPr>
          <w:rStyle w:val="Strong"/>
          <w:b w:val="0"/>
        </w:rPr>
        <w:t>.</w:t>
      </w:r>
      <w:r w:rsidR="00E92364" w:rsidRPr="00126A22">
        <w:rPr>
          <w:rStyle w:val="Strong"/>
          <w:b w:val="0"/>
        </w:rPr>
        <w:t xml:space="preserve"> </w:t>
      </w:r>
      <w:r w:rsidR="107CCB5E" w:rsidRPr="00126A22">
        <w:rPr>
          <w:rStyle w:val="Strong"/>
          <w:b w:val="0"/>
        </w:rPr>
        <w:t>The bill</w:t>
      </w:r>
      <w:r w:rsidR="7589694B" w:rsidRPr="00126A22">
        <w:rPr>
          <w:rStyle w:val="Strong"/>
          <w:b w:val="0"/>
          <w:bCs w:val="0"/>
        </w:rPr>
        <w:t xml:space="preserve"> </w:t>
      </w:r>
      <w:r w:rsidR="00E92364" w:rsidRPr="00126A22">
        <w:rPr>
          <w:rStyle w:val="Strong"/>
          <w:b w:val="0"/>
          <w:bCs w:val="0"/>
        </w:rPr>
        <w:t>remains in the Senate Committee on Assignments</w:t>
      </w:r>
      <w:r w:rsidR="00BD3BC2" w:rsidRPr="00126A22">
        <w:rPr>
          <w:rStyle w:val="Strong"/>
          <w:b w:val="0"/>
          <w:bCs w:val="0"/>
        </w:rPr>
        <w:t>.</w:t>
      </w:r>
      <w:r w:rsidR="004C3BC2" w:rsidRPr="00126A22">
        <w:rPr>
          <w:rStyle w:val="Strong"/>
          <w:b w:val="0"/>
          <w:bCs w:val="0"/>
        </w:rPr>
        <w:t xml:space="preserve">  </w:t>
      </w:r>
    </w:p>
    <w:p w14:paraId="2830EDB8" w14:textId="57F6D5FA" w:rsidR="004C3BC2" w:rsidRPr="00126A22" w:rsidRDefault="00DD1C64" w:rsidP="002460BC">
      <w:pPr>
        <w:rPr>
          <w:rStyle w:val="Strong"/>
          <w:b w:val="0"/>
        </w:rPr>
      </w:pPr>
      <w:r w:rsidRPr="00126A22">
        <w:rPr>
          <w:rStyle w:val="Strong"/>
        </w:rPr>
        <w:t>Environmental Justice</w:t>
      </w:r>
      <w:r w:rsidRPr="00126A22">
        <w:rPr>
          <w:rStyle w:val="Strong"/>
          <w:b w:val="0"/>
          <w:bCs w:val="0"/>
        </w:rPr>
        <w:t xml:space="preserve">: </w:t>
      </w:r>
      <w:r w:rsidR="00ED5798" w:rsidRPr="00126A22">
        <w:rPr>
          <w:rStyle w:val="Strong"/>
          <w:b w:val="0"/>
          <w:bCs w:val="0"/>
        </w:rPr>
        <w:t xml:space="preserve">Environmental Justice legislation, </w:t>
      </w:r>
      <w:hyperlink r:id="rId27">
        <w:r w:rsidRPr="00126A22">
          <w:rPr>
            <w:rStyle w:val="Hyperlink"/>
          </w:rPr>
          <w:t>HB 2520</w:t>
        </w:r>
      </w:hyperlink>
      <w:r w:rsidRPr="00126A22">
        <w:rPr>
          <w:rStyle w:val="Strong"/>
          <w:b w:val="0"/>
          <w:bCs w:val="0"/>
        </w:rPr>
        <w:t xml:space="preserve">  (Harper)</w:t>
      </w:r>
      <w:r w:rsidR="00ED5798" w:rsidRPr="00126A22">
        <w:rPr>
          <w:rStyle w:val="Strong"/>
          <w:b w:val="0"/>
          <w:bCs w:val="0"/>
        </w:rPr>
        <w:t>,</w:t>
      </w:r>
      <w:r w:rsidRPr="00126A22">
        <w:rPr>
          <w:rStyle w:val="Strong"/>
          <w:b w:val="0"/>
          <w:bCs w:val="0"/>
        </w:rPr>
        <w:t xml:space="preserve"> </w:t>
      </w:r>
      <w:r w:rsidR="0043051A" w:rsidRPr="00126A22">
        <w:rPr>
          <w:rStyle w:val="Strong"/>
          <w:b w:val="0"/>
          <w:bCs w:val="0"/>
        </w:rPr>
        <w:t>failed</w:t>
      </w:r>
      <w:r w:rsidR="008F243A" w:rsidRPr="00126A22">
        <w:rPr>
          <w:rStyle w:val="Strong"/>
          <w:b w:val="0"/>
          <w:bCs w:val="0"/>
        </w:rPr>
        <w:t xml:space="preserve"> </w:t>
      </w:r>
      <w:r w:rsidR="001060CB" w:rsidRPr="00126A22">
        <w:rPr>
          <w:rStyle w:val="Strong"/>
          <w:b w:val="0"/>
          <w:bCs w:val="0"/>
        </w:rPr>
        <w:t>for a second time in the</w:t>
      </w:r>
      <w:r w:rsidR="0043051A" w:rsidRPr="00126A22">
        <w:rPr>
          <w:rStyle w:val="Strong"/>
          <w:b w:val="0"/>
          <w:bCs w:val="0"/>
        </w:rPr>
        <w:t xml:space="preserve"> House this week</w:t>
      </w:r>
      <w:r w:rsidR="620ED913" w:rsidRPr="00126A22">
        <w:rPr>
          <w:rStyle w:val="Strong"/>
          <w:b w:val="0"/>
        </w:rPr>
        <w:t>,</w:t>
      </w:r>
      <w:r w:rsidR="0043051A" w:rsidRPr="00126A22">
        <w:rPr>
          <w:rStyle w:val="Strong"/>
          <w:b w:val="0"/>
          <w:bCs w:val="0"/>
        </w:rPr>
        <w:t xml:space="preserve"> by a vote of 57-48. </w:t>
      </w:r>
      <w:r w:rsidR="7D8E86E3" w:rsidRPr="00126A22">
        <w:rPr>
          <w:rStyle w:val="Strong"/>
          <w:b w:val="0"/>
        </w:rPr>
        <w:t xml:space="preserve">The </w:t>
      </w:r>
      <w:r w:rsidR="3830C2BE" w:rsidRPr="00126A22">
        <w:rPr>
          <w:rStyle w:val="Strong"/>
          <w:b w:val="0"/>
        </w:rPr>
        <w:t>bill</w:t>
      </w:r>
      <w:r w:rsidR="5948E0BA" w:rsidRPr="00126A22">
        <w:rPr>
          <w:rStyle w:val="Strong"/>
          <w:b w:val="0"/>
        </w:rPr>
        <w:t xml:space="preserve"> </w:t>
      </w:r>
      <w:r w:rsidR="5CB506E2" w:rsidRPr="00126A22">
        <w:rPr>
          <w:rStyle w:val="Strong"/>
          <w:b w:val="0"/>
        </w:rPr>
        <w:t xml:space="preserve">– which </w:t>
      </w:r>
      <w:r w:rsidR="7B705088" w:rsidRPr="00126A22">
        <w:rPr>
          <w:rStyle w:val="Strong"/>
          <w:b w:val="0"/>
        </w:rPr>
        <w:t xml:space="preserve">would have </w:t>
      </w:r>
      <w:r w:rsidR="0E49F595" w:rsidRPr="00126A22">
        <w:rPr>
          <w:rStyle w:val="Strong"/>
          <w:b w:val="0"/>
        </w:rPr>
        <w:t>needed</w:t>
      </w:r>
      <w:r w:rsidR="5948E0BA" w:rsidRPr="00126A22">
        <w:rPr>
          <w:rStyle w:val="Strong"/>
          <w:b w:val="0"/>
        </w:rPr>
        <w:t xml:space="preserve"> </w:t>
      </w:r>
      <w:r w:rsidR="46BB2309" w:rsidRPr="00126A22">
        <w:rPr>
          <w:rStyle w:val="Strong"/>
          <w:b w:val="0"/>
        </w:rPr>
        <w:t xml:space="preserve">60 </w:t>
      </w:r>
      <w:r w:rsidR="6A0D3910" w:rsidRPr="00126A22">
        <w:rPr>
          <w:rStyle w:val="Strong"/>
          <w:b w:val="0"/>
        </w:rPr>
        <w:t xml:space="preserve">votes </w:t>
      </w:r>
      <w:r w:rsidR="11699CEA" w:rsidRPr="00126A22">
        <w:rPr>
          <w:rStyle w:val="Strong"/>
          <w:b w:val="0"/>
        </w:rPr>
        <w:t xml:space="preserve">to </w:t>
      </w:r>
      <w:r w:rsidR="6312A7ED" w:rsidRPr="00126A22">
        <w:rPr>
          <w:rStyle w:val="Strong"/>
          <w:b w:val="0"/>
        </w:rPr>
        <w:t>pass</w:t>
      </w:r>
      <w:r w:rsidR="7DF9C06E" w:rsidRPr="00126A22">
        <w:rPr>
          <w:rFonts w:ascii="Calibri" w:eastAsia="Calibri" w:hAnsi="Calibri" w:cs="Calibri"/>
        </w:rPr>
        <w:t xml:space="preserve"> –</w:t>
      </w:r>
      <w:r w:rsidR="7B705088" w:rsidRPr="00126A22">
        <w:rPr>
          <w:rStyle w:val="Strong"/>
          <w:b w:val="0"/>
          <w:bCs w:val="0"/>
        </w:rPr>
        <w:t xml:space="preserve"> </w:t>
      </w:r>
      <w:r w:rsidR="00F26724" w:rsidRPr="00126A22">
        <w:rPr>
          <w:rStyle w:val="Strong"/>
          <w:b w:val="0"/>
        </w:rPr>
        <w:t xml:space="preserve">would have reformed the process for permitting construction of new sources of air pollution, including adding a new fee structure. </w:t>
      </w:r>
      <w:r w:rsidR="0043051A" w:rsidRPr="00126A22">
        <w:rPr>
          <w:rStyle w:val="Strong"/>
          <w:b w:val="0"/>
          <w:bCs w:val="0"/>
        </w:rPr>
        <w:t xml:space="preserve">HFA # 1 was adopted </w:t>
      </w:r>
      <w:r w:rsidRPr="00126A22">
        <w:rPr>
          <w:rStyle w:val="Strong"/>
          <w:b w:val="0"/>
          <w:bCs w:val="0"/>
        </w:rPr>
        <w:t xml:space="preserve">which removes the $200,000 permit fee imposed in the underlying bill. The </w:t>
      </w:r>
      <w:r w:rsidR="00F73480" w:rsidRPr="00126A22">
        <w:rPr>
          <w:rStyle w:val="Strong"/>
          <w:b w:val="0"/>
          <w:bCs w:val="0"/>
        </w:rPr>
        <w:t xml:space="preserve">bill is supported by environmentalists while </w:t>
      </w:r>
      <w:r w:rsidR="00F26724" w:rsidRPr="00126A22">
        <w:rPr>
          <w:rStyle w:val="Strong"/>
          <w:b w:val="0"/>
          <w:bCs w:val="0"/>
        </w:rPr>
        <w:t xml:space="preserve">the </w:t>
      </w:r>
      <w:r w:rsidRPr="00126A22">
        <w:rPr>
          <w:rStyle w:val="Strong"/>
          <w:b w:val="0"/>
          <w:bCs w:val="0"/>
        </w:rPr>
        <w:t xml:space="preserve">business community remains </w:t>
      </w:r>
      <w:r w:rsidR="00F73480" w:rsidRPr="00126A22">
        <w:rPr>
          <w:rStyle w:val="Strong"/>
          <w:b w:val="0"/>
          <w:bCs w:val="0"/>
        </w:rPr>
        <w:t>opposed</w:t>
      </w:r>
      <w:r w:rsidRPr="00126A22">
        <w:rPr>
          <w:rStyle w:val="Strong"/>
          <w:b w:val="0"/>
          <w:bCs w:val="0"/>
        </w:rPr>
        <w:t xml:space="preserve">.  </w:t>
      </w:r>
    </w:p>
    <w:p w14:paraId="179E90B1" w14:textId="585219D1" w:rsidR="00D53E4E" w:rsidRPr="00126A22" w:rsidRDefault="004C3BC2" w:rsidP="002460BC">
      <w:pPr>
        <w:rPr>
          <w:rStyle w:val="Strong"/>
          <w:b w:val="0"/>
          <w:bCs w:val="0"/>
        </w:rPr>
      </w:pPr>
      <w:r w:rsidRPr="00126A22">
        <w:rPr>
          <w:b/>
          <w:bCs/>
        </w:rPr>
        <w:t>Reproductive Health:</w:t>
      </w:r>
      <w:r w:rsidRPr="00126A22">
        <w:t xml:space="preserve">  </w:t>
      </w:r>
      <w:hyperlink r:id="rId28">
        <w:r w:rsidR="4A9EFF1E" w:rsidRPr="00126A22">
          <w:rPr>
            <w:rStyle w:val="Hyperlink"/>
          </w:rPr>
          <w:t>HB 3326</w:t>
        </w:r>
      </w:hyperlink>
      <w:r w:rsidR="008902B0" w:rsidRPr="00126A22">
        <w:rPr>
          <w:rStyle w:val="Strong"/>
        </w:rPr>
        <w:t xml:space="preserve"> </w:t>
      </w:r>
      <w:r w:rsidR="008902B0" w:rsidRPr="00126A22">
        <w:rPr>
          <w:rStyle w:val="Strong"/>
          <w:b w:val="0"/>
          <w:bCs w:val="0"/>
        </w:rPr>
        <w:t>(Williams/Feigenholtz)</w:t>
      </w:r>
      <w:r w:rsidR="008902B0" w:rsidRPr="00126A22">
        <w:rPr>
          <w:rStyle w:val="Strong"/>
        </w:rPr>
        <w:t xml:space="preserve"> </w:t>
      </w:r>
      <w:r w:rsidR="008902B0" w:rsidRPr="00126A22">
        <w:rPr>
          <w:rStyle w:val="Strong"/>
          <w:b w:val="0"/>
          <w:bCs w:val="0"/>
        </w:rPr>
        <w:t>is an initiative of the Secretary of State which will</w:t>
      </w:r>
      <w:r w:rsidR="008902B0" w:rsidRPr="00126A22">
        <w:rPr>
          <w:rStyle w:val="Strong"/>
          <w:b w:val="0"/>
        </w:rPr>
        <w:t xml:space="preserve"> ensure that automatic license plate readers are not used to target individuals from </w:t>
      </w:r>
      <w:r w:rsidR="22917161" w:rsidRPr="00126A22">
        <w:rPr>
          <w:rStyle w:val="Strong"/>
          <w:b w:val="0"/>
          <w:bCs w:val="0"/>
        </w:rPr>
        <w:t>ou</w:t>
      </w:r>
      <w:r w:rsidR="22917161" w:rsidRPr="00126A22">
        <w:rPr>
          <w:rStyle w:val="Strong"/>
          <w:b w:val="0"/>
        </w:rPr>
        <w:t>t-</w:t>
      </w:r>
      <w:r w:rsidR="5C851408" w:rsidRPr="00126A22">
        <w:rPr>
          <w:rStyle w:val="Strong"/>
          <w:b w:val="0"/>
          <w:bCs w:val="0"/>
        </w:rPr>
        <w:t>o</w:t>
      </w:r>
      <w:r w:rsidR="5C851408" w:rsidRPr="00126A22">
        <w:rPr>
          <w:rStyle w:val="Strong"/>
          <w:b w:val="0"/>
        </w:rPr>
        <w:t>f-</w:t>
      </w:r>
      <w:r w:rsidR="5C851408" w:rsidRPr="00126A22">
        <w:rPr>
          <w:rStyle w:val="Strong"/>
          <w:b w:val="0"/>
          <w:bCs w:val="0"/>
        </w:rPr>
        <w:t>state</w:t>
      </w:r>
      <w:r w:rsidR="008902B0" w:rsidRPr="00126A22">
        <w:rPr>
          <w:rStyle w:val="Strong"/>
          <w:b w:val="0"/>
        </w:rPr>
        <w:t xml:space="preserve"> seeking access to reproductive healthcare or to track their immigration status</w:t>
      </w:r>
      <w:r w:rsidR="008902B0" w:rsidRPr="00126A22">
        <w:rPr>
          <w:rStyle w:val="css-901oao"/>
        </w:rPr>
        <w:t xml:space="preserve">. </w:t>
      </w:r>
      <w:r w:rsidR="00CD48BB" w:rsidRPr="00126A22">
        <w:rPr>
          <w:rStyle w:val="css-901oao"/>
        </w:rPr>
        <w:t xml:space="preserve">HB 3326 passed </w:t>
      </w:r>
      <w:r w:rsidR="00FE4792" w:rsidRPr="00126A22">
        <w:rPr>
          <w:rStyle w:val="css-901oao"/>
        </w:rPr>
        <w:t xml:space="preserve">the Senate 39-15 and now heads back to the House for concurrence. </w:t>
      </w:r>
    </w:p>
    <w:p w14:paraId="7B96568F" w14:textId="2F249CBC" w:rsidR="00D53E4E" w:rsidRPr="00126A22" w:rsidRDefault="00D53E4E" w:rsidP="002460BC">
      <w:r w:rsidRPr="00126A22">
        <w:rPr>
          <w:b/>
          <w:bCs/>
        </w:rPr>
        <w:t>Packaging and Paper Stewardship</w:t>
      </w:r>
      <w:r w:rsidRPr="00126A22">
        <w:t xml:space="preserve">:  </w:t>
      </w:r>
      <w:hyperlink r:id="rId29">
        <w:r w:rsidRPr="00126A22">
          <w:rPr>
            <w:rStyle w:val="Hyperlink"/>
          </w:rPr>
          <w:t>SB 1555</w:t>
        </w:r>
      </w:hyperlink>
      <w:r w:rsidRPr="00126A22">
        <w:rPr>
          <w:rStyle w:val="Hyperlink"/>
        </w:rPr>
        <w:t xml:space="preserve"> </w:t>
      </w:r>
      <w:r w:rsidRPr="00126A22">
        <w:t xml:space="preserve">  (Koehler/Avelar) creates the Statewide Recycling Needs Assessment Act -- which </w:t>
      </w:r>
      <w:r w:rsidR="4EDB0632" w:rsidRPr="00126A22">
        <w:t>in turn</w:t>
      </w:r>
      <w:r w:rsidRPr="00126A22">
        <w:t xml:space="preserve"> creates the Statewide Recycling Needs Assessment Advisory Council. The Council is to provide advice and recommendations to the Environmental Protection Agency in the drafting, amending, and finalizing of the Statewide Recycling Needs Assessment.  </w:t>
      </w:r>
      <w:r w:rsidR="000E47F7" w:rsidRPr="00126A22">
        <w:t xml:space="preserve">SB 1555 </w:t>
      </w:r>
      <w:r w:rsidR="00A008A7" w:rsidRPr="00126A22">
        <w:t>passed both houses and heads to the Governor’s desk.</w:t>
      </w:r>
    </w:p>
    <w:p w14:paraId="1D826088" w14:textId="659CB02D" w:rsidR="00856AD8" w:rsidRPr="00126A22" w:rsidRDefault="00856AD8" w:rsidP="002460BC">
      <w:r w:rsidRPr="00126A22">
        <w:rPr>
          <w:rStyle w:val="Strong"/>
        </w:rPr>
        <w:t xml:space="preserve">Broadband </w:t>
      </w:r>
      <w:hyperlink r:id="rId30">
        <w:r w:rsidRPr="00126A22">
          <w:rPr>
            <w:rStyle w:val="Hyperlink"/>
          </w:rPr>
          <w:t>SB 851</w:t>
        </w:r>
      </w:hyperlink>
      <w:r w:rsidRPr="00126A22">
        <w:rPr>
          <w:rStyle w:val="Strong"/>
        </w:rPr>
        <w:t xml:space="preserve"> </w:t>
      </w:r>
      <w:r w:rsidRPr="00126A22">
        <w:rPr>
          <w:rStyle w:val="Strong"/>
          <w:b w:val="0"/>
          <w:bCs w:val="0"/>
        </w:rPr>
        <w:t>(Ventura</w:t>
      </w:r>
      <w:r w:rsidR="00F87798" w:rsidRPr="00126A22">
        <w:rPr>
          <w:rStyle w:val="Strong"/>
          <w:b w:val="0"/>
          <w:bCs w:val="0"/>
        </w:rPr>
        <w:t>/Hoffman</w:t>
      </w:r>
      <w:r w:rsidRPr="00126A22">
        <w:rPr>
          <w:rStyle w:val="Strong"/>
          <w:b w:val="0"/>
          <w:bCs w:val="0"/>
        </w:rPr>
        <w:t xml:space="preserve">) requires the Broadband Advisory Council to evaluate the expansion of the Illinois Century Network to Illinois public schools, public libraries, and State-owned </w:t>
      </w:r>
      <w:r w:rsidRPr="00126A22">
        <w:rPr>
          <w:rStyle w:val="Strong"/>
          <w:b w:val="0"/>
          <w:bCs w:val="0"/>
        </w:rPr>
        <w:lastRenderedPageBreak/>
        <w:t>correctional facilities -- including issuing recommendations for increasing agency staffing, infrastructure development, price modeling, and providing download speeds of at least one gigabyte per second and upload speeds of at least one gigabyte per second. Requires the Council to study the feasibility of connecting all Illinois public schools, public libraries, and State-owned correctional institutions or facilities to the Illinois Century Network by January 1, 2030.</w:t>
      </w:r>
      <w:r w:rsidRPr="00126A22">
        <w:rPr>
          <w:rStyle w:val="Strong"/>
        </w:rPr>
        <w:t xml:space="preserve">  </w:t>
      </w:r>
      <w:r w:rsidR="00464177" w:rsidRPr="00126A22">
        <w:t xml:space="preserve">SB 851 </w:t>
      </w:r>
      <w:proofErr w:type="gramStart"/>
      <w:r w:rsidR="00464177" w:rsidRPr="00126A22">
        <w:t>passed</w:t>
      </w:r>
      <w:proofErr w:type="gramEnd"/>
      <w:r w:rsidR="00464177" w:rsidRPr="00126A22">
        <w:t xml:space="preserve"> both houses and heads to the Governor’s desk. </w:t>
      </w:r>
    </w:p>
    <w:p w14:paraId="6AE08E08" w14:textId="23233FE3" w:rsidR="00502070" w:rsidRPr="00126A22" w:rsidRDefault="5B93D2B5" w:rsidP="002460BC">
      <w:r w:rsidRPr="00126A22">
        <w:t xml:space="preserve">The Dig Once Act, </w:t>
      </w:r>
      <w:hyperlink r:id="rId31">
        <w:r w:rsidRPr="00126A22">
          <w:rPr>
            <w:rStyle w:val="Hyperlink"/>
          </w:rPr>
          <w:t>SB 1438</w:t>
        </w:r>
      </w:hyperlink>
      <w:r w:rsidRPr="00126A22">
        <w:t xml:space="preserve"> (Ventura/Hoffman), passed both houses and heads to the Governor’s desk. </w:t>
      </w:r>
      <w:r w:rsidR="00DB68BA" w:rsidRPr="00126A22">
        <w:t>This bill creates the Illinois Dig Once Act</w:t>
      </w:r>
      <w:r w:rsidR="00D93D86" w:rsidRPr="00126A22">
        <w:t xml:space="preserve"> which requires</w:t>
      </w:r>
      <w:r w:rsidR="00DB68BA" w:rsidRPr="00126A22">
        <w:t xml:space="preserve"> </w:t>
      </w:r>
      <w:r w:rsidR="23A3A97A" w:rsidRPr="00126A22">
        <w:t>several</w:t>
      </w:r>
      <w:r w:rsidR="33F76F20" w:rsidRPr="00126A22">
        <w:t xml:space="preserve"> state </w:t>
      </w:r>
      <w:r w:rsidR="23A3A97A" w:rsidRPr="00126A22">
        <w:t xml:space="preserve">entities </w:t>
      </w:r>
      <w:r w:rsidR="5F1E4B3E" w:rsidRPr="00126A22">
        <w:t>(</w:t>
      </w:r>
      <w:r w:rsidR="23A3A97A" w:rsidRPr="00126A22">
        <w:t>the</w:t>
      </w:r>
      <w:r w:rsidR="00DB68BA" w:rsidRPr="00126A22">
        <w:t xml:space="preserve"> Department of Transportation, the Illinois State Toll Highway Authority, the Illinois Commerce Commission, and the Department of Commerce and Economic Opportunity</w:t>
      </w:r>
      <w:r w:rsidR="74C55750" w:rsidRPr="00126A22">
        <w:t>)</w:t>
      </w:r>
      <w:r w:rsidR="00DB68BA" w:rsidRPr="00126A22">
        <w:t xml:space="preserve"> </w:t>
      </w:r>
      <w:r w:rsidR="49BB9EA3" w:rsidRPr="00126A22">
        <w:t>to</w:t>
      </w:r>
      <w:r w:rsidR="00DB68BA" w:rsidRPr="00126A22">
        <w:t xml:space="preserve"> consult with the </w:t>
      </w:r>
      <w:r w:rsidR="167C346F" w:rsidRPr="00126A22">
        <w:t>Statewide</w:t>
      </w:r>
      <w:r w:rsidR="00DB68BA" w:rsidRPr="00126A22">
        <w:t xml:space="preserve"> One-Call Notice </w:t>
      </w:r>
      <w:r w:rsidR="71406D72" w:rsidRPr="00126A22">
        <w:t xml:space="preserve">System. </w:t>
      </w:r>
      <w:r w:rsidR="2DFA86B4" w:rsidRPr="00126A22">
        <w:t xml:space="preserve">The goal in </w:t>
      </w:r>
      <w:r w:rsidR="67A24200" w:rsidRPr="00126A22">
        <w:t>doing so is to</w:t>
      </w:r>
      <w:r w:rsidR="00DB68BA" w:rsidRPr="00126A22">
        <w:t xml:space="preserve"> jointly develop rules </w:t>
      </w:r>
      <w:r w:rsidR="47251AE3" w:rsidRPr="00126A22">
        <w:t>on</w:t>
      </w:r>
      <w:r w:rsidR="00DB68BA" w:rsidRPr="00126A22">
        <w:t xml:space="preserve"> road, highway, tollway, and expressway projects to reduce </w:t>
      </w:r>
      <w:r w:rsidR="3416F071" w:rsidRPr="00126A22">
        <w:t>the</w:t>
      </w:r>
      <w:r w:rsidR="00DB68BA" w:rsidRPr="00126A22">
        <w:t xml:space="preserve"> relocation of public water and wastewater </w:t>
      </w:r>
      <w:r w:rsidR="1A152548" w:rsidRPr="00126A22">
        <w:t>infrastructure, and</w:t>
      </w:r>
      <w:r w:rsidR="00DB68BA" w:rsidRPr="00126A22">
        <w:t xml:space="preserve"> to </w:t>
      </w:r>
      <w:r w:rsidR="4EAF288F" w:rsidRPr="00126A22">
        <w:t>promote--</w:t>
      </w:r>
      <w:r w:rsidR="051FDA92" w:rsidRPr="00126A22">
        <w:t xml:space="preserve"> for all road, highway, tollway, and expressway projects </w:t>
      </w:r>
      <w:r w:rsidR="1ED3C527" w:rsidRPr="00126A22">
        <w:t>--</w:t>
      </w:r>
      <w:r w:rsidR="5C719479" w:rsidRPr="00126A22">
        <w:t xml:space="preserve"> </w:t>
      </w:r>
      <w:r w:rsidR="4EAF288F" w:rsidRPr="00126A22">
        <w:t>the</w:t>
      </w:r>
      <w:r w:rsidR="00DB68BA" w:rsidRPr="00126A22">
        <w:t xml:space="preserve"> deployment of broadband infrastructure and underground utility facilities in an efficient and competitively neutral process</w:t>
      </w:r>
      <w:r w:rsidR="32208D94" w:rsidRPr="00126A22">
        <w:t>.</w:t>
      </w:r>
    </w:p>
    <w:p w14:paraId="2DBDF555" w14:textId="43C4D2AA" w:rsidR="00856AD8" w:rsidRPr="00126A22" w:rsidRDefault="003956F9" w:rsidP="002460BC">
      <w:r w:rsidRPr="00126A22">
        <w:t xml:space="preserve">SFA # 1 to </w:t>
      </w:r>
      <w:hyperlink r:id="rId32">
        <w:r w:rsidR="1D19FDD7" w:rsidRPr="00126A22">
          <w:rPr>
            <w:rStyle w:val="Hyperlink"/>
          </w:rPr>
          <w:t>HB 3808</w:t>
        </w:r>
      </w:hyperlink>
      <w:r w:rsidR="0013757A" w:rsidRPr="00126A22">
        <w:t xml:space="preserve"> (Andrade/Cunningham) </w:t>
      </w:r>
      <w:r w:rsidR="003249E9" w:rsidRPr="00126A22">
        <w:t>prohibits a participating utility in Cook County from making available to its customers broadband services, voice-over-internet-protocol services, telecommunications services, or cable or video programming services, unless they are part of a service directly related to delivery services or Smart Grid functionality or applications</w:t>
      </w:r>
      <w:r w:rsidR="43123EDE" w:rsidRPr="00126A22">
        <w:t>.</w:t>
      </w:r>
      <w:r w:rsidR="003249E9" w:rsidRPr="00126A22">
        <w:t xml:space="preserve"> </w:t>
      </w:r>
      <w:r w:rsidR="389E3E33" w:rsidRPr="00126A22">
        <w:t>Recovering</w:t>
      </w:r>
      <w:r w:rsidR="003249E9" w:rsidRPr="00126A22">
        <w:t xml:space="preserve"> the costs of such offerings from retail customers</w:t>
      </w:r>
      <w:r w:rsidR="0F337E10" w:rsidRPr="00126A22">
        <w:t xml:space="preserve"> </w:t>
      </w:r>
      <w:r w:rsidR="378CF328" w:rsidRPr="00126A22">
        <w:t xml:space="preserve">would also be </w:t>
      </w:r>
      <w:r w:rsidR="53A211CE" w:rsidRPr="00126A22">
        <w:t>prohibited.</w:t>
      </w:r>
      <w:r w:rsidRPr="00126A22">
        <w:t xml:space="preserve">  SFA # 1 is assigned to the Senate Executive Committee. </w:t>
      </w:r>
    </w:p>
    <w:p w14:paraId="4AF8154A" w14:textId="1ADEF4A7" w:rsidR="00856AD8" w:rsidRPr="00126A22" w:rsidRDefault="00856AD8" w:rsidP="002460BC">
      <w:r w:rsidRPr="00126A22">
        <w:rPr>
          <w:b/>
          <w:bCs/>
        </w:rPr>
        <w:t>Elected Chicago School Board:</w:t>
      </w:r>
      <w:r w:rsidRPr="00126A22">
        <w:t xml:space="preserve"> </w:t>
      </w:r>
      <w:r w:rsidR="00A35AEE" w:rsidRPr="00126A22">
        <w:t xml:space="preserve"> </w:t>
      </w:r>
      <w:r w:rsidR="002B18AB" w:rsidRPr="00126A22">
        <w:t>Legislative</w:t>
      </w:r>
      <w:r w:rsidR="004668FD" w:rsidRPr="00126A22">
        <w:t xml:space="preserve"> Democrats filed a revised map of </w:t>
      </w:r>
      <w:r w:rsidR="002B18AB" w:rsidRPr="00126A22">
        <w:t xml:space="preserve">districts boundaries for the newly elected Chicago School Board. </w:t>
      </w:r>
      <w:r w:rsidR="00A35AEE" w:rsidRPr="00126A22">
        <w:t xml:space="preserve">  </w:t>
      </w:r>
      <w:r w:rsidR="007673E5" w:rsidRPr="00126A22">
        <w:t xml:space="preserve">The revised map </w:t>
      </w:r>
      <w:r w:rsidR="4CEFB809" w:rsidRPr="00126A22">
        <w:t xml:space="preserve">has </w:t>
      </w:r>
      <w:r w:rsidR="62035520" w:rsidRPr="00126A22">
        <w:t>five</w:t>
      </w:r>
      <w:r w:rsidR="007673E5" w:rsidRPr="00126A22">
        <w:t xml:space="preserve"> White-majority districts,</w:t>
      </w:r>
      <w:r w:rsidR="53D0EDFE" w:rsidRPr="00126A22">
        <w:t xml:space="preserve"> </w:t>
      </w:r>
      <w:r w:rsidR="6FB7E032" w:rsidRPr="00126A22">
        <w:t>seven</w:t>
      </w:r>
      <w:r w:rsidR="007673E5" w:rsidRPr="00126A22">
        <w:t xml:space="preserve"> Black-majority districts</w:t>
      </w:r>
      <w:r w:rsidR="005E7DA0" w:rsidRPr="00126A22">
        <w:t>,</w:t>
      </w:r>
      <w:r w:rsidR="007673E5" w:rsidRPr="00126A22">
        <w:t xml:space="preserve"> and </w:t>
      </w:r>
      <w:r w:rsidR="2BD14119" w:rsidRPr="00126A22">
        <w:t>five</w:t>
      </w:r>
      <w:r w:rsidR="007673E5" w:rsidRPr="00126A22">
        <w:t xml:space="preserve"> Latino-majority districts. The other districts are split, with Latinos having a slight plurality in two</w:t>
      </w:r>
      <w:r w:rsidR="0065574A" w:rsidRPr="00126A22">
        <w:t xml:space="preserve">. </w:t>
      </w:r>
      <w:r w:rsidR="00A35AEE" w:rsidRPr="00126A22">
        <w:t xml:space="preserve">The maps can be viewed </w:t>
      </w:r>
      <w:hyperlink r:id="rId33">
        <w:r w:rsidR="0AC20CC2" w:rsidRPr="00126A22">
          <w:rPr>
            <w:rStyle w:val="Hyperlink"/>
          </w:rPr>
          <w:t>here.</w:t>
        </w:r>
      </w:hyperlink>
      <w:r w:rsidR="0AC20CC2" w:rsidRPr="00126A22">
        <w:t xml:space="preserve">  Lawmakers have until July 1 to draw the boundaries.</w:t>
      </w:r>
    </w:p>
    <w:p w14:paraId="59AEE38F" w14:textId="4E06030E" w:rsidR="008902B0" w:rsidRPr="00126A22" w:rsidRDefault="00D53E4E" w:rsidP="002460BC">
      <w:r w:rsidRPr="00126A22">
        <w:rPr>
          <w:b/>
          <w:bCs/>
        </w:rPr>
        <w:t>Ethics Reform</w:t>
      </w:r>
      <w:r w:rsidR="0081672F" w:rsidRPr="00126A22">
        <w:rPr>
          <w:b/>
          <w:bCs/>
        </w:rPr>
        <w:t>:</w:t>
      </w:r>
      <w:r w:rsidR="0081672F" w:rsidRPr="00126A22">
        <w:t xml:space="preserve"> Representative West, who chairs the House </w:t>
      </w:r>
      <w:r w:rsidR="002207EE" w:rsidRPr="00126A22">
        <w:t xml:space="preserve">Ethics and Elections Committee, </w:t>
      </w:r>
      <w:r w:rsidR="00A16B72" w:rsidRPr="00126A22">
        <w:t xml:space="preserve">says work will continue over the summer on a larger ethics package. </w:t>
      </w:r>
      <w:r w:rsidR="00E35232" w:rsidRPr="00126A22">
        <w:t xml:space="preserve"> </w:t>
      </w:r>
    </w:p>
    <w:p w14:paraId="3A55EE79" w14:textId="1D650696" w:rsidR="000352AA" w:rsidRPr="00126A22" w:rsidRDefault="00184263" w:rsidP="002460BC">
      <w:r w:rsidRPr="00126A22">
        <w:rPr>
          <w:b/>
          <w:bCs/>
        </w:rPr>
        <w:t>Public Transit Package</w:t>
      </w:r>
      <w:r w:rsidRPr="00126A22">
        <w:t xml:space="preserve">:  </w:t>
      </w:r>
      <w:hyperlink r:id="rId34">
        <w:r w:rsidR="02D76007" w:rsidRPr="00126A22">
          <w:rPr>
            <w:rStyle w:val="Hyperlink"/>
          </w:rPr>
          <w:t>HB 1342</w:t>
        </w:r>
      </w:hyperlink>
      <w:r w:rsidR="00B32742" w:rsidRPr="00126A22">
        <w:t xml:space="preserve"> (</w:t>
      </w:r>
      <w:r w:rsidR="6BFA5D94" w:rsidRPr="00126A22">
        <w:t>Buckner</w:t>
      </w:r>
      <w:r w:rsidR="00B32742" w:rsidRPr="00126A22">
        <w:t>/</w:t>
      </w:r>
      <w:r w:rsidR="7EB6D1F1" w:rsidRPr="00126A22">
        <w:t>Villivalam)is</w:t>
      </w:r>
      <w:r w:rsidR="60AF25EF" w:rsidRPr="00126A22">
        <w:t xml:space="preserve"> a</w:t>
      </w:r>
      <w:r w:rsidR="0028643C" w:rsidRPr="00126A22">
        <w:t xml:space="preserve"> comprehensive public transit package </w:t>
      </w:r>
      <w:r w:rsidR="6E1667E5" w:rsidRPr="00126A22">
        <w:t xml:space="preserve"> addressing</w:t>
      </w:r>
      <w:r w:rsidR="0028643C" w:rsidRPr="00126A22">
        <w:t xml:space="preserve"> public safety, transparency, transit barriers,</w:t>
      </w:r>
      <w:r w:rsidR="006519D6" w:rsidRPr="00126A22">
        <w:t xml:space="preserve"> </w:t>
      </w:r>
      <w:r w:rsidR="5514FBB7" w:rsidRPr="00126A22">
        <w:t xml:space="preserve">an </w:t>
      </w:r>
      <w:r w:rsidR="5D2EB8BD" w:rsidRPr="00126A22">
        <w:t xml:space="preserve">extension of </w:t>
      </w:r>
      <w:r w:rsidR="00260886" w:rsidRPr="00126A22">
        <w:t xml:space="preserve">the FTA </w:t>
      </w:r>
      <w:r w:rsidR="003B7F47" w:rsidRPr="00126A22">
        <w:t>fare</w:t>
      </w:r>
      <w:r w:rsidR="006519D6" w:rsidRPr="00126A22">
        <w:t xml:space="preserve"> box</w:t>
      </w:r>
      <w:r w:rsidR="00260886" w:rsidRPr="00126A22">
        <w:t xml:space="preserve"> recovery ratio </w:t>
      </w:r>
      <w:r w:rsidR="0F285281" w:rsidRPr="00126A22">
        <w:t>for two</w:t>
      </w:r>
      <w:r w:rsidR="6BD63C79" w:rsidRPr="00126A22">
        <w:t xml:space="preserve"> years</w:t>
      </w:r>
      <w:r w:rsidR="006519D6" w:rsidRPr="00126A22">
        <w:t>,</w:t>
      </w:r>
      <w:r w:rsidR="0028643C" w:rsidRPr="00126A22">
        <w:t xml:space="preserve"> </w:t>
      </w:r>
      <w:r w:rsidR="02BA09C5" w:rsidRPr="00126A22">
        <w:t xml:space="preserve">and </w:t>
      </w:r>
      <w:r w:rsidR="1B7373CC" w:rsidRPr="00126A22">
        <w:t xml:space="preserve">measures </w:t>
      </w:r>
      <w:r w:rsidR="00E54E75" w:rsidRPr="00126A22">
        <w:t>towards a green future</w:t>
      </w:r>
      <w:r w:rsidR="00BC06C2" w:rsidRPr="00126A22">
        <w:t xml:space="preserve">.  </w:t>
      </w:r>
      <w:r w:rsidR="0017247F" w:rsidRPr="00126A22">
        <w:t xml:space="preserve">Passed both houses and </w:t>
      </w:r>
      <w:proofErr w:type="gramStart"/>
      <w:r w:rsidR="0017247F" w:rsidRPr="00126A22">
        <w:t>heads</w:t>
      </w:r>
      <w:proofErr w:type="gramEnd"/>
      <w:r w:rsidR="0017247F" w:rsidRPr="00126A22">
        <w:t xml:space="preserve"> to the Governor’s desk. </w:t>
      </w:r>
    </w:p>
    <w:p w14:paraId="0D250CDC" w14:textId="55981B1F" w:rsidR="00176CBA" w:rsidRPr="00126A22" w:rsidRDefault="00E0556A" w:rsidP="002460BC">
      <w:pPr>
        <w:rPr>
          <w:rStyle w:val="content"/>
        </w:rPr>
      </w:pPr>
      <w:r w:rsidRPr="00126A22">
        <w:rPr>
          <w:rStyle w:val="content"/>
          <w:b/>
          <w:bCs/>
        </w:rPr>
        <w:t>Property Tax Sale Reform</w:t>
      </w:r>
      <w:r w:rsidRPr="00126A22">
        <w:rPr>
          <w:rStyle w:val="content"/>
        </w:rPr>
        <w:t xml:space="preserve">: </w:t>
      </w:r>
      <w:r w:rsidR="003D600E" w:rsidRPr="00126A22">
        <w:rPr>
          <w:rStyle w:val="content"/>
        </w:rPr>
        <w:t>The Illinois House approved</w:t>
      </w:r>
      <w:r w:rsidRPr="00126A22">
        <w:rPr>
          <w:rStyle w:val="content"/>
        </w:rPr>
        <w:t xml:space="preserve"> </w:t>
      </w:r>
      <w:hyperlink r:id="rId35">
        <w:r w:rsidR="39B6700D" w:rsidRPr="00126A22">
          <w:rPr>
            <w:rStyle w:val="Hyperlink"/>
          </w:rPr>
          <w:t>SB 1675</w:t>
        </w:r>
      </w:hyperlink>
      <w:r w:rsidRPr="00126A22">
        <w:rPr>
          <w:rStyle w:val="content"/>
        </w:rPr>
        <w:t xml:space="preserve"> (</w:t>
      </w:r>
      <w:r w:rsidR="39B6700D" w:rsidRPr="00126A22">
        <w:rPr>
          <w:rStyle w:val="content"/>
        </w:rPr>
        <w:t>Villanueva</w:t>
      </w:r>
      <w:r w:rsidRPr="00126A22">
        <w:rPr>
          <w:rStyle w:val="content"/>
        </w:rPr>
        <w:t>/Buckner) which</w:t>
      </w:r>
      <w:r w:rsidR="003D600E" w:rsidRPr="00126A22">
        <w:rPr>
          <w:rStyle w:val="content"/>
        </w:rPr>
        <w:t>, as amended,</w:t>
      </w:r>
      <w:r w:rsidRPr="00126A22">
        <w:rPr>
          <w:rStyle w:val="content"/>
        </w:rPr>
        <w:t xml:space="preserve"> </w:t>
      </w:r>
      <w:r w:rsidR="003D600E" w:rsidRPr="00126A22">
        <w:rPr>
          <w:rStyle w:val="content"/>
        </w:rPr>
        <w:t>reforms Illinois’</w:t>
      </w:r>
      <w:r w:rsidRPr="00126A22">
        <w:rPr>
          <w:rStyle w:val="content"/>
        </w:rPr>
        <w:t xml:space="preserve"> property tax sale </w:t>
      </w:r>
      <w:r w:rsidR="003D600E" w:rsidRPr="00126A22">
        <w:rPr>
          <w:rStyle w:val="content"/>
        </w:rPr>
        <w:t>process</w:t>
      </w:r>
      <w:r w:rsidRPr="00126A22">
        <w:rPr>
          <w:rStyle w:val="content"/>
        </w:rPr>
        <w:t xml:space="preserve">.  </w:t>
      </w:r>
      <w:r w:rsidR="004C4A46" w:rsidRPr="00126A22">
        <w:rPr>
          <w:rStyle w:val="content"/>
        </w:rPr>
        <w:t xml:space="preserve">   The legislation</w:t>
      </w:r>
      <w:r w:rsidRPr="00126A22">
        <w:rPr>
          <w:rStyle w:val="content"/>
        </w:rPr>
        <w:t xml:space="preserve"> (1) allows local counties and municipalities to quickly intervene after failed delinquent tax sales to save abandoned properties; (2) reduces taxpayer funded payouts to property tax buyers by narrowing the sale in error loopholes; (3) cuts in half the monthly interest rate on delinquent taxes for homeowners from 1.5% to .75%; and (4) eliminates tax buyer leverage in Cook County which makes the scavenger sale optional.</w:t>
      </w:r>
      <w:r w:rsidR="007A01F0" w:rsidRPr="00126A22">
        <w:rPr>
          <w:rStyle w:val="content"/>
        </w:rPr>
        <w:t xml:space="preserve">  SB 1675 now heads to the Senate for </w:t>
      </w:r>
      <w:r w:rsidR="00625D31" w:rsidRPr="00126A22">
        <w:rPr>
          <w:rStyle w:val="content"/>
        </w:rPr>
        <w:t>concurrence</w:t>
      </w:r>
      <w:r w:rsidR="007A01F0" w:rsidRPr="00126A22">
        <w:rPr>
          <w:rStyle w:val="content"/>
        </w:rPr>
        <w:t xml:space="preserve">.  Read more </w:t>
      </w:r>
      <w:hyperlink r:id="rId36">
        <w:r w:rsidR="39B6700D" w:rsidRPr="00126A22">
          <w:rPr>
            <w:rStyle w:val="Hyperlink"/>
          </w:rPr>
          <w:t>here.</w:t>
        </w:r>
      </w:hyperlink>
      <w:r w:rsidR="39B6700D" w:rsidRPr="00126A22">
        <w:rPr>
          <w:rStyle w:val="content"/>
        </w:rPr>
        <w:t xml:space="preserve"> </w:t>
      </w:r>
      <w:r w:rsidR="003B7F47" w:rsidRPr="00126A22">
        <w:rPr>
          <w:rStyle w:val="content"/>
        </w:rPr>
        <w:t xml:space="preserve">SB 1675 is pending in the Senate on the order of concurrence. </w:t>
      </w:r>
    </w:p>
    <w:p w14:paraId="242CE343" w14:textId="742C87A3" w:rsidR="00777EE8" w:rsidRPr="00126A22" w:rsidRDefault="00AB60AD" w:rsidP="002460BC">
      <w:r w:rsidRPr="00126A22">
        <w:rPr>
          <w:rStyle w:val="content"/>
          <w:b/>
          <w:bCs/>
        </w:rPr>
        <w:t xml:space="preserve">Venue: </w:t>
      </w:r>
      <w:r w:rsidR="00176CBA" w:rsidRPr="00126A22">
        <w:rPr>
          <w:rStyle w:val="content"/>
        </w:rPr>
        <w:t xml:space="preserve">  </w:t>
      </w:r>
      <w:r w:rsidRPr="00126A22">
        <w:rPr>
          <w:rStyle w:val="content"/>
        </w:rPr>
        <w:t xml:space="preserve">Senator Harmon filed SFA # </w:t>
      </w:r>
      <w:r w:rsidR="00777EE8" w:rsidRPr="00126A22">
        <w:rPr>
          <w:rStyle w:val="content"/>
        </w:rPr>
        <w:t>2</w:t>
      </w:r>
      <w:r w:rsidRPr="00126A22">
        <w:rPr>
          <w:rStyle w:val="content"/>
        </w:rPr>
        <w:t xml:space="preserve"> to </w:t>
      </w:r>
      <w:hyperlink r:id="rId37">
        <w:r w:rsidR="3C368DF7" w:rsidRPr="00126A22">
          <w:rPr>
            <w:rStyle w:val="Hyperlink"/>
          </w:rPr>
          <w:t>HB 3062</w:t>
        </w:r>
      </w:hyperlink>
      <w:r w:rsidRPr="00126A22">
        <w:t xml:space="preserve"> (</w:t>
      </w:r>
      <w:proofErr w:type="spellStart"/>
      <w:r w:rsidRPr="00126A22">
        <w:t>Olickal</w:t>
      </w:r>
      <w:proofErr w:type="spellEnd"/>
      <w:r w:rsidRPr="00126A22">
        <w:t>/</w:t>
      </w:r>
      <w:r w:rsidR="2F860490" w:rsidRPr="00126A22">
        <w:t>Harmon)</w:t>
      </w:r>
      <w:r w:rsidRPr="00126A22">
        <w:t xml:space="preserve"> </w:t>
      </w:r>
      <w:r w:rsidR="00777EE8" w:rsidRPr="00126A22">
        <w:t xml:space="preserve">which limits </w:t>
      </w:r>
      <w:r w:rsidR="003D1E80" w:rsidRPr="00126A22">
        <w:t>venue shopping</w:t>
      </w:r>
      <w:r w:rsidR="00777EE8" w:rsidRPr="00126A22">
        <w:t xml:space="preserve"> in case</w:t>
      </w:r>
      <w:r w:rsidR="00844F3E" w:rsidRPr="00126A22">
        <w:t>s</w:t>
      </w:r>
      <w:r w:rsidR="003D1E80" w:rsidRPr="00126A22">
        <w:t xml:space="preserve"> challenging the constitutionality of</w:t>
      </w:r>
      <w:r w:rsidR="00804443" w:rsidRPr="00126A22">
        <w:t xml:space="preserve"> state statute or Executive Order</w:t>
      </w:r>
      <w:r w:rsidR="00844F3E" w:rsidRPr="00126A22">
        <w:t xml:space="preserve">.  </w:t>
      </w:r>
      <w:r w:rsidR="00804443" w:rsidRPr="00126A22">
        <w:t>Specifically, the legislation p</w:t>
      </w:r>
      <w:r w:rsidR="00777EE8" w:rsidRPr="00126A22">
        <w:t xml:space="preserve">rovides that, if an action is brought against the State </w:t>
      </w:r>
      <w:r w:rsidR="2A87A1F6" w:rsidRPr="00126A22">
        <w:t>(</w:t>
      </w:r>
      <w:r w:rsidR="00777EE8" w:rsidRPr="00126A22">
        <w:t xml:space="preserve">or any of its officers, employees, or agents acting in an </w:t>
      </w:r>
      <w:r w:rsidR="00777EE8" w:rsidRPr="00126A22">
        <w:lastRenderedPageBreak/>
        <w:t xml:space="preserve">official </w:t>
      </w:r>
      <w:r w:rsidR="64569948" w:rsidRPr="00126A22">
        <w:t>capacity) seeking</w:t>
      </w:r>
      <w:r w:rsidR="00777EE8" w:rsidRPr="00126A22">
        <w:t xml:space="preserve"> declaratory or injunctive relief against any State statute, rule, or executive order based on an alleged violation of the Constitution of the State of Illinois or the Constitution of the </w:t>
      </w:r>
      <w:r w:rsidR="56D0D220" w:rsidRPr="00126A22">
        <w:t>U.S</w:t>
      </w:r>
      <w:r w:rsidR="2DC8C3D5" w:rsidRPr="00126A22">
        <w:t>.,</w:t>
      </w:r>
      <w:r w:rsidR="00777EE8" w:rsidRPr="00126A22">
        <w:t xml:space="preserve"> venue in that action is proper only in the County of Sangamon and the County of Cook.</w:t>
      </w:r>
      <w:r w:rsidR="00BE0C0B" w:rsidRPr="00126A22">
        <w:t xml:space="preserve">  HB 3062 passed the Senate </w:t>
      </w:r>
      <w:r w:rsidR="00E25B27" w:rsidRPr="00126A22">
        <w:t>37-</w:t>
      </w:r>
      <w:r w:rsidR="009D45A5" w:rsidRPr="00126A22">
        <w:t xml:space="preserve">16 </w:t>
      </w:r>
      <w:r w:rsidR="00BE0C0B" w:rsidRPr="00126A22">
        <w:t xml:space="preserve">and heads to the House for concurrence. </w:t>
      </w:r>
    </w:p>
    <w:p w14:paraId="17515E5E" w14:textId="6501E88D" w:rsidR="00B91CFA" w:rsidRPr="00126A22" w:rsidRDefault="00B91CFA" w:rsidP="002460BC">
      <w:r w:rsidRPr="00126A22">
        <w:rPr>
          <w:b/>
          <w:bCs/>
        </w:rPr>
        <w:t>Halal and Kosher Food Offerings</w:t>
      </w:r>
      <w:r w:rsidRPr="00126A22">
        <w:t xml:space="preserve">:  </w:t>
      </w:r>
      <w:hyperlink r:id="rId38">
        <w:r w:rsidR="315E79B3" w:rsidRPr="00126A22">
          <w:rPr>
            <w:rStyle w:val="Hyperlink"/>
          </w:rPr>
          <w:t>HB 3643</w:t>
        </w:r>
      </w:hyperlink>
      <w:r w:rsidR="004732A4" w:rsidRPr="00126A22">
        <w:t xml:space="preserve"> (</w:t>
      </w:r>
      <w:r w:rsidR="69A2122D" w:rsidRPr="00126A22">
        <w:t>Rashid</w:t>
      </w:r>
      <w:r w:rsidR="004732A4" w:rsidRPr="00126A22">
        <w:t xml:space="preserve">/Villivalam) </w:t>
      </w:r>
      <w:r w:rsidRPr="00126A22">
        <w:t>requires public school</w:t>
      </w:r>
      <w:r w:rsidR="004A4E7B" w:rsidRPr="00126A22">
        <w:t>s</w:t>
      </w:r>
      <w:r w:rsidRPr="00126A22">
        <w:t>, the University of Illinois hospital, and state correctional facilities</w:t>
      </w:r>
      <w:r w:rsidR="004A4E7B" w:rsidRPr="00126A22">
        <w:t xml:space="preserve"> – beginning in July of 2024 </w:t>
      </w:r>
      <w:r w:rsidR="236F1047" w:rsidRPr="00126A22">
        <w:rPr>
          <w:rFonts w:ascii="Calibri" w:eastAsia="Calibri" w:hAnsi="Calibri" w:cs="Calibri"/>
        </w:rPr>
        <w:t>–</w:t>
      </w:r>
      <w:r w:rsidR="2E0A4CF8" w:rsidRPr="00126A22">
        <w:t xml:space="preserve"> </w:t>
      </w:r>
      <w:r w:rsidRPr="00126A22">
        <w:t>to offer re</w:t>
      </w:r>
      <w:r w:rsidR="00CE5092" w:rsidRPr="00126A22">
        <w:t xml:space="preserve">ligious meals including Halal and Kosher Foods.  Further requires ISBE to engage in a master contract to allow schools to execute the provisions of the legislation.  </w:t>
      </w:r>
      <w:r w:rsidR="00EA465C" w:rsidRPr="00126A22">
        <w:t>ISBE testified in opposition to the legislation.  HB 3643 passed the Senate</w:t>
      </w:r>
      <w:r w:rsidR="009D45A5" w:rsidRPr="00126A22">
        <w:t xml:space="preserve"> 39-19</w:t>
      </w:r>
      <w:r w:rsidR="00EA465C" w:rsidRPr="00126A22">
        <w:t xml:space="preserve">, as amended, and heads to the House for concurrence. </w:t>
      </w:r>
    </w:p>
    <w:p w14:paraId="0E6EA549" w14:textId="5FDDD27A" w:rsidR="003E2284" w:rsidRPr="00126A22" w:rsidRDefault="003E2284" w:rsidP="002460BC">
      <w:r w:rsidRPr="00126A22">
        <w:rPr>
          <w:b/>
          <w:bCs/>
        </w:rPr>
        <w:t>Pension</w:t>
      </w:r>
      <w:r w:rsidR="008D1AD6" w:rsidRPr="00126A22">
        <w:rPr>
          <w:b/>
          <w:bCs/>
        </w:rPr>
        <w:t xml:space="preserve"> Reform</w:t>
      </w:r>
      <w:r w:rsidRPr="00126A22">
        <w:rPr>
          <w:b/>
          <w:bCs/>
        </w:rPr>
        <w:t>:</w:t>
      </w:r>
      <w:r w:rsidRPr="00126A22">
        <w:t xml:space="preserve">  Representative Kifowit filed two pension bills</w:t>
      </w:r>
      <w:r w:rsidR="00433D05" w:rsidRPr="00126A22">
        <w:t xml:space="preserve"> to address Tier 2 shortfalls:  </w:t>
      </w:r>
      <w:hyperlink r:id="rId39">
        <w:r w:rsidR="7386637E" w:rsidRPr="00126A22">
          <w:rPr>
            <w:rStyle w:val="Hyperlink"/>
          </w:rPr>
          <w:t>HB 4098</w:t>
        </w:r>
      </w:hyperlink>
      <w:r w:rsidR="00433D05" w:rsidRPr="00126A22">
        <w:t xml:space="preserve"> and</w:t>
      </w:r>
      <w:r w:rsidR="00F92995" w:rsidRPr="00126A22">
        <w:t xml:space="preserve"> </w:t>
      </w:r>
      <w:hyperlink r:id="rId40" w:history="1">
        <w:r w:rsidR="00F92995" w:rsidRPr="00126A22">
          <w:rPr>
            <w:rStyle w:val="Hyperlink"/>
          </w:rPr>
          <w:t>HB 4099</w:t>
        </w:r>
      </w:hyperlink>
      <w:r w:rsidR="00F92995" w:rsidRPr="00126A22">
        <w:t xml:space="preserve">. </w:t>
      </w:r>
      <w:r w:rsidR="008D1AD6" w:rsidRPr="00126A22">
        <w:t xml:space="preserve">She promised to hold summer hearings and work with stakeholders to find a solution for consideration in the fall Veto Session.  </w:t>
      </w:r>
      <w:r w:rsidR="00433D05" w:rsidRPr="00126A22">
        <w:t xml:space="preserve">  </w:t>
      </w:r>
    </w:p>
    <w:p w14:paraId="589D6DB2" w14:textId="6E27745C" w:rsidR="001D7586" w:rsidRPr="00126A22" w:rsidRDefault="001D7586" w:rsidP="002460BC">
      <w:r w:rsidRPr="00126A22">
        <w:t xml:space="preserve">The Illinois Senate approved </w:t>
      </w:r>
      <w:hyperlink r:id="rId41">
        <w:r w:rsidR="65BBA567" w:rsidRPr="00126A22">
          <w:rPr>
            <w:rStyle w:val="Hyperlink"/>
          </w:rPr>
          <w:t>HB 2352</w:t>
        </w:r>
      </w:hyperlink>
      <w:r w:rsidRPr="00126A22">
        <w:t xml:space="preserve"> (</w:t>
      </w:r>
      <w:r w:rsidR="170CBFD8" w:rsidRPr="00126A22">
        <w:t>Evans</w:t>
      </w:r>
      <w:r w:rsidRPr="00126A22">
        <w:t xml:space="preserve">/Martwick) which makes changes to </w:t>
      </w:r>
      <w:r w:rsidR="12DA1353" w:rsidRPr="00126A22">
        <w:t xml:space="preserve">the Cook </w:t>
      </w:r>
      <w:r w:rsidRPr="00126A22">
        <w:t xml:space="preserve">County pension system.  The legislation codifies the Cook County practice regarding actuarial determined contributions; creates the Tier 2 safe harbor </w:t>
      </w:r>
      <w:r w:rsidR="009C5CC5" w:rsidRPr="00126A22">
        <w:t>fix; and</w:t>
      </w:r>
      <w:r w:rsidRPr="00126A22">
        <w:t xml:space="preserve"> allows veterans to purchase </w:t>
      </w:r>
      <w:r w:rsidR="2DEBC7C6" w:rsidRPr="00126A22">
        <w:t>two</w:t>
      </w:r>
      <w:r w:rsidRPr="00126A22">
        <w:t xml:space="preserve"> years of service credit.  HB 2352 now heads back to the House for concurrence.</w:t>
      </w:r>
    </w:p>
    <w:p w14:paraId="3045BFE9" w14:textId="1B1D4BDD" w:rsidR="00E2039E" w:rsidRPr="00126A22" w:rsidRDefault="00E2039E" w:rsidP="00905A00">
      <w:pPr>
        <w:spacing w:before="80" w:after="80"/>
      </w:pPr>
      <w:r w:rsidRPr="00126A22">
        <w:rPr>
          <w:b/>
          <w:bCs/>
        </w:rPr>
        <w:t>Omnibus Sunset Extension</w:t>
      </w:r>
      <w:r w:rsidRPr="00126A22">
        <w:rPr>
          <w:b/>
          <w:bCs/>
          <w:u w:val="single"/>
        </w:rPr>
        <w:t>:</w:t>
      </w:r>
      <w:r w:rsidRPr="00126A22">
        <w:t xml:space="preserve">  </w:t>
      </w:r>
      <w:hyperlink r:id="rId42" w:history="1">
        <w:r w:rsidRPr="00126A22">
          <w:rPr>
            <w:rStyle w:val="Hyperlink"/>
          </w:rPr>
          <w:t>SB 89</w:t>
        </w:r>
      </w:hyperlink>
      <w:r w:rsidRPr="00126A22">
        <w:t xml:space="preserve"> (Harris/Rita) is an omnibus sunset extension bill which extends the repeal dates for seven items including cocktails-to-go and for the Illinois Street Gang and Racketeer Influenced and Corrupt Organizations Law.  SB 89 passed the </w:t>
      </w:r>
      <w:r w:rsidR="00905A00" w:rsidRPr="00126A22">
        <w:t xml:space="preserve">House unanimously, as amended, and heads to the Senate for concurrence. </w:t>
      </w:r>
    </w:p>
    <w:p w14:paraId="6ED65CF7" w14:textId="0E417365" w:rsidR="00A561FF" w:rsidRPr="00126A22" w:rsidRDefault="00A561FF" w:rsidP="00905A00">
      <w:pPr>
        <w:spacing w:before="80" w:after="80"/>
        <w:rPr>
          <w:lang w:val="en"/>
        </w:rPr>
      </w:pPr>
      <w:r w:rsidRPr="00126A22">
        <w:rPr>
          <w:b/>
          <w:bCs/>
        </w:rPr>
        <w:t>Grocery Initiative</w:t>
      </w:r>
      <w:r w:rsidRPr="00126A22">
        <w:t xml:space="preserve">:  </w:t>
      </w:r>
      <w:hyperlink r:id="rId43">
        <w:r w:rsidRPr="00126A22">
          <w:rPr>
            <w:rStyle w:val="Hyperlink"/>
          </w:rPr>
          <w:t>SB 850</w:t>
        </w:r>
      </w:hyperlink>
      <w:r w:rsidRPr="00126A22">
        <w:t xml:space="preserve"> (Belt/Canty) </w:t>
      </w:r>
      <w:r w:rsidRPr="00126A22">
        <w:rPr>
          <w:rStyle w:val="hgkelc"/>
          <w:lang w:val="en"/>
        </w:rPr>
        <w:t>directs the state's Department of Commerce and Economic Opportunity to establish the “Grocery Initiative,” a program that would study “food deserts” in Illinois and provide grants to new or existing grocery stores in these areas.  Passed the House 96 -17 and heads back to the Senate for concurrence.</w:t>
      </w:r>
    </w:p>
    <w:p w14:paraId="1314F285" w14:textId="64327E38" w:rsidR="00D55AA3" w:rsidRPr="00126A22" w:rsidRDefault="00627B5F" w:rsidP="002460BC">
      <w:pPr>
        <w:rPr>
          <w:rStyle w:val="css-901oao"/>
        </w:rPr>
      </w:pPr>
      <w:r w:rsidRPr="00126A22">
        <w:rPr>
          <w:rStyle w:val="css-901oao"/>
          <w:b/>
          <w:bCs/>
        </w:rPr>
        <w:t>Passed Both Houses</w:t>
      </w:r>
      <w:r w:rsidR="0062116D" w:rsidRPr="00126A22">
        <w:rPr>
          <w:rStyle w:val="css-901oao"/>
          <w:b/>
          <w:bCs/>
        </w:rPr>
        <w:t>:</w:t>
      </w:r>
      <w:r w:rsidR="0062116D" w:rsidRPr="00126A22">
        <w:rPr>
          <w:rStyle w:val="css-901oao"/>
          <w:b/>
        </w:rPr>
        <w:t xml:space="preserve"> </w:t>
      </w:r>
      <w:r w:rsidR="0062116D" w:rsidRPr="00126A22">
        <w:rPr>
          <w:rStyle w:val="css-901oao"/>
        </w:rPr>
        <w:t xml:space="preserve">The following bills passed both houses and </w:t>
      </w:r>
      <w:proofErr w:type="gramStart"/>
      <w:r w:rsidR="0062116D" w:rsidRPr="00126A22">
        <w:rPr>
          <w:rStyle w:val="css-901oao"/>
        </w:rPr>
        <w:t>head</w:t>
      </w:r>
      <w:proofErr w:type="gramEnd"/>
      <w:r w:rsidR="0062116D" w:rsidRPr="00126A22">
        <w:rPr>
          <w:rStyle w:val="css-901oao"/>
        </w:rPr>
        <w:t xml:space="preserve"> to the Governor’s desk.</w:t>
      </w:r>
    </w:p>
    <w:p w14:paraId="442D9785" w14:textId="4AF6B200" w:rsidR="00FD569B" w:rsidRPr="00126A22" w:rsidRDefault="00C5150C" w:rsidP="00E13567">
      <w:pPr>
        <w:pStyle w:val="ListParagraph"/>
        <w:numPr>
          <w:ilvl w:val="0"/>
          <w:numId w:val="15"/>
        </w:numPr>
        <w:spacing w:before="80" w:after="80"/>
        <w:contextualSpacing w:val="0"/>
      </w:pPr>
      <w:hyperlink r:id="rId44">
        <w:r w:rsidR="09B72A9E" w:rsidRPr="00126A22">
          <w:rPr>
            <w:rStyle w:val="Hyperlink"/>
          </w:rPr>
          <w:t>SB 724</w:t>
        </w:r>
      </w:hyperlink>
      <w:r w:rsidR="00505CFA" w:rsidRPr="00126A22">
        <w:t xml:space="preserve"> (Feigenholtz/LaPointe) implements the recommendations from the Governor’s Behavioral Health Transformation Blueprint. </w:t>
      </w:r>
      <w:r w:rsidR="79CF97EC" w:rsidRPr="00126A22">
        <w:t>Specifically, SB</w:t>
      </w:r>
      <w:r w:rsidR="00FD569B" w:rsidRPr="00126A22">
        <w:t xml:space="preserve"> </w:t>
      </w:r>
      <w:r w:rsidR="00497655" w:rsidRPr="00126A22">
        <w:t xml:space="preserve">724 </w:t>
      </w:r>
      <w:r w:rsidR="00FD569B" w:rsidRPr="00126A22">
        <w:t xml:space="preserve">creates the Interagency Children's Behavioral Health Services Act which will </w:t>
      </w:r>
      <w:r w:rsidR="6E30F108" w:rsidRPr="00126A22">
        <w:t>create</w:t>
      </w:r>
      <w:r w:rsidR="00FD569B" w:rsidRPr="00126A22">
        <w:t xml:space="preserve"> a centralized intake portal to manage information </w:t>
      </w:r>
      <w:r w:rsidR="078229C6" w:rsidRPr="00126A22">
        <w:t xml:space="preserve">-- </w:t>
      </w:r>
      <w:r w:rsidR="53DEDEC9" w:rsidRPr="00126A22">
        <w:t>as well</w:t>
      </w:r>
      <w:r w:rsidR="078229C6" w:rsidRPr="00126A22">
        <w:t xml:space="preserve"> as </w:t>
      </w:r>
      <w:r w:rsidR="00FD569B" w:rsidRPr="00126A22">
        <w:t xml:space="preserve">provide parents with guidance and referrals to state and community-based programs for which they are eligible. </w:t>
      </w:r>
      <w:r w:rsidR="6DB11BBF" w:rsidRPr="00126A22">
        <w:t>The legislation</w:t>
      </w:r>
      <w:r w:rsidR="00FD569B" w:rsidRPr="00126A22">
        <w:t xml:space="preserve"> also broadens the supports and placements that community-based providers can offer to youth in crisis</w:t>
      </w:r>
      <w:r w:rsidR="70AA1E86" w:rsidRPr="00126A22">
        <w:t>;</w:t>
      </w:r>
      <w:r w:rsidR="00FD569B" w:rsidRPr="00126A22">
        <w:t xml:space="preserve"> creates a Parent/Guardian Navigator Assistance Program</w:t>
      </w:r>
      <w:r w:rsidR="73C36CE7" w:rsidRPr="00126A22">
        <w:t>;</w:t>
      </w:r>
      <w:r w:rsidR="00FD569B" w:rsidRPr="00126A22">
        <w:t xml:space="preserve"> increases transparency in staffing at residential and institutional facilities</w:t>
      </w:r>
      <w:r w:rsidR="2B1A65AC" w:rsidRPr="00126A22">
        <w:t>;</w:t>
      </w:r>
      <w:r w:rsidR="00FD569B" w:rsidRPr="00126A22">
        <w:t xml:space="preserve"> and lays the foundation for a plan to provide annual mental health screenings to all K-12 students in the state.</w:t>
      </w:r>
      <w:r w:rsidR="00954E83" w:rsidRPr="00126A22">
        <w:t xml:space="preserve">  </w:t>
      </w:r>
    </w:p>
    <w:p w14:paraId="4B28D4AD" w14:textId="3BB29367" w:rsidR="00E0556A" w:rsidRPr="00126A22" w:rsidRDefault="00C5150C" w:rsidP="00E13567">
      <w:pPr>
        <w:pStyle w:val="ListParagraph"/>
        <w:numPr>
          <w:ilvl w:val="0"/>
          <w:numId w:val="15"/>
        </w:numPr>
        <w:spacing w:before="80" w:after="80"/>
        <w:contextualSpacing w:val="0"/>
        <w:rPr>
          <w:rStyle w:val="css-901oao"/>
        </w:rPr>
      </w:pPr>
      <w:hyperlink r:id="rId45">
        <w:r w:rsidR="3699586E" w:rsidRPr="00126A22">
          <w:rPr>
            <w:rStyle w:val="Hyperlink"/>
          </w:rPr>
          <w:t>HB 2086</w:t>
        </w:r>
      </w:hyperlink>
      <w:r w:rsidR="3699586E" w:rsidRPr="00126A22">
        <w:rPr>
          <w:rStyle w:val="css-901oao"/>
        </w:rPr>
        <w:t xml:space="preserve"> (Stava-Murray</w:t>
      </w:r>
      <w:r w:rsidR="44728ED5" w:rsidRPr="00126A22">
        <w:rPr>
          <w:rStyle w:val="css-901oao"/>
        </w:rPr>
        <w:t>/</w:t>
      </w:r>
      <w:r w:rsidR="758710C6" w:rsidRPr="00126A22">
        <w:rPr>
          <w:rStyle w:val="css-901oao"/>
        </w:rPr>
        <w:t>Edly</w:t>
      </w:r>
      <w:r w:rsidR="43C164F1" w:rsidRPr="00126A22">
        <w:rPr>
          <w:rStyle w:val="css-901oao"/>
        </w:rPr>
        <w:t>-</w:t>
      </w:r>
      <w:r w:rsidR="29EFBF73" w:rsidRPr="00126A22">
        <w:rPr>
          <w:rStyle w:val="css-901oao"/>
        </w:rPr>
        <w:t>Allen</w:t>
      </w:r>
      <w:r w:rsidR="44728ED5" w:rsidRPr="00126A22">
        <w:rPr>
          <w:rStyle w:val="css-901oao"/>
        </w:rPr>
        <w:t>)</w:t>
      </w:r>
      <w:r w:rsidR="3699586E" w:rsidRPr="00126A22">
        <w:rPr>
          <w:rStyle w:val="css-901oao"/>
        </w:rPr>
        <w:t xml:space="preserve"> is an initiative of the Illinois Environmental Council. </w:t>
      </w:r>
      <w:r w:rsidR="00E0556A" w:rsidRPr="00126A22">
        <w:rPr>
          <w:rStyle w:val="css-901oao"/>
        </w:rPr>
        <w:t xml:space="preserve">As amended, the bill creates health standards for individuals wishing to bring their own to-go containers to retailers and restaurants to do so in a safe and healthy manner. </w:t>
      </w:r>
    </w:p>
    <w:p w14:paraId="7F03ADA0" w14:textId="694B813B" w:rsidR="00E0556A" w:rsidRPr="00126A22" w:rsidRDefault="00C5150C" w:rsidP="00E13567">
      <w:pPr>
        <w:pStyle w:val="ListParagraph"/>
        <w:numPr>
          <w:ilvl w:val="0"/>
          <w:numId w:val="15"/>
        </w:numPr>
        <w:spacing w:before="80" w:after="80"/>
        <w:contextualSpacing w:val="0"/>
      </w:pPr>
      <w:hyperlink r:id="rId46">
        <w:r w:rsidR="00E966E7" w:rsidRPr="00126A22">
          <w:rPr>
            <w:rStyle w:val="Hyperlink"/>
          </w:rPr>
          <w:t>SB 58</w:t>
        </w:r>
      </w:hyperlink>
      <w:r w:rsidR="00E966E7" w:rsidRPr="00126A22">
        <w:rPr>
          <w:rStyle w:val="Strong"/>
        </w:rPr>
        <w:t xml:space="preserve">  </w:t>
      </w:r>
      <w:r w:rsidR="00E966E7" w:rsidRPr="00126A22">
        <w:rPr>
          <w:rStyle w:val="Strong"/>
          <w:b w:val="0"/>
          <w:bCs w:val="0"/>
        </w:rPr>
        <w:t>(Fine/Gong Gershowitz) phases out the use of single use polystyrene foam in state agencies.</w:t>
      </w:r>
      <w:r w:rsidR="009138B2" w:rsidRPr="00126A22">
        <w:rPr>
          <w:rStyle w:val="Strong"/>
          <w:b w:val="0"/>
          <w:bCs w:val="0"/>
        </w:rPr>
        <w:t xml:space="preserve">  The sponsor testified that this </w:t>
      </w:r>
      <w:r w:rsidR="00176CBA" w:rsidRPr="00126A22">
        <w:rPr>
          <w:rStyle w:val="Strong"/>
          <w:b w:val="0"/>
          <w:bCs w:val="0"/>
        </w:rPr>
        <w:t>would</w:t>
      </w:r>
      <w:r w:rsidR="009138B2" w:rsidRPr="00126A22">
        <w:rPr>
          <w:rStyle w:val="Strong"/>
          <w:b w:val="0"/>
          <w:bCs w:val="0"/>
        </w:rPr>
        <w:t xml:space="preserve"> apply to vendors at the Illinois State Fair and </w:t>
      </w:r>
      <w:proofErr w:type="spellStart"/>
      <w:r w:rsidR="009138B2" w:rsidRPr="00126A22">
        <w:rPr>
          <w:rStyle w:val="Strong"/>
          <w:b w:val="0"/>
          <w:bCs w:val="0"/>
        </w:rPr>
        <w:t>DuQuoin</w:t>
      </w:r>
      <w:proofErr w:type="spellEnd"/>
      <w:r w:rsidR="009138B2" w:rsidRPr="00126A22">
        <w:rPr>
          <w:rStyle w:val="Strong"/>
          <w:b w:val="0"/>
          <w:bCs w:val="0"/>
        </w:rPr>
        <w:t xml:space="preserve"> State Fair. </w:t>
      </w:r>
    </w:p>
    <w:p w14:paraId="2FEC6AE4" w14:textId="3D966F06" w:rsidR="0062116D" w:rsidRPr="00126A22" w:rsidRDefault="00C5150C" w:rsidP="00E13567">
      <w:pPr>
        <w:pStyle w:val="ListParagraph"/>
        <w:numPr>
          <w:ilvl w:val="0"/>
          <w:numId w:val="15"/>
        </w:numPr>
        <w:spacing w:before="80" w:after="80"/>
        <w:contextualSpacing w:val="0"/>
      </w:pPr>
      <w:hyperlink r:id="rId47">
        <w:r w:rsidR="71CDA182" w:rsidRPr="00126A22">
          <w:rPr>
            <w:rStyle w:val="Hyperlink"/>
          </w:rPr>
          <w:t>HB 1286</w:t>
        </w:r>
      </w:hyperlink>
      <w:r w:rsidR="00DF7A3D" w:rsidRPr="00126A22">
        <w:t xml:space="preserve"> </w:t>
      </w:r>
      <w:r w:rsidR="00F97CE0" w:rsidRPr="00126A22">
        <w:t xml:space="preserve">(Stuart/Villanueva) </w:t>
      </w:r>
      <w:r w:rsidR="008D3B9D" w:rsidRPr="00126A22">
        <w:t xml:space="preserve">permits public and private entities to install gender inclusive restrooms.  </w:t>
      </w:r>
      <w:r w:rsidR="2B0BBA8B" w:rsidRPr="00126A22">
        <w:t>They must</w:t>
      </w:r>
      <w:r w:rsidR="00620F82" w:rsidRPr="00126A22">
        <w:t xml:space="preserve"> have </w:t>
      </w:r>
      <w:r w:rsidR="5373107B" w:rsidRPr="00126A22">
        <w:t>floor-</w:t>
      </w:r>
      <w:r w:rsidR="7EDEE388" w:rsidRPr="00126A22">
        <w:t>to-ceiling</w:t>
      </w:r>
      <w:r w:rsidR="00620F82" w:rsidRPr="00126A22">
        <w:t xml:space="preserve"> </w:t>
      </w:r>
      <w:r w:rsidR="008739BC" w:rsidRPr="00126A22">
        <w:t>stalls with locks and privacy strips</w:t>
      </w:r>
      <w:r w:rsidR="0FACBCFC" w:rsidRPr="00126A22">
        <w:t>.</w:t>
      </w:r>
      <w:r w:rsidR="00F20498" w:rsidRPr="00126A22">
        <w:t xml:space="preserve"> </w:t>
      </w:r>
    </w:p>
    <w:p w14:paraId="568FE5ED" w14:textId="65FBDDBB" w:rsidR="0035515A" w:rsidRPr="00126A22" w:rsidRDefault="00C5150C" w:rsidP="00E13567">
      <w:pPr>
        <w:pStyle w:val="ListParagraph"/>
        <w:numPr>
          <w:ilvl w:val="0"/>
          <w:numId w:val="15"/>
        </w:numPr>
        <w:spacing w:before="80" w:after="80"/>
        <w:contextualSpacing w:val="0"/>
        <w:rPr>
          <w:rStyle w:val="Strong"/>
          <w:b w:val="0"/>
          <w:bCs w:val="0"/>
        </w:rPr>
      </w:pPr>
      <w:hyperlink r:id="rId48">
        <w:r w:rsidR="00C81CA7" w:rsidRPr="00126A22">
          <w:rPr>
            <w:rStyle w:val="Hyperlink"/>
          </w:rPr>
          <w:t>HB 300</w:t>
        </w:r>
      </w:hyperlink>
      <w:r w:rsidR="00C81CA7" w:rsidRPr="00126A22">
        <w:rPr>
          <w:rStyle w:val="Strong"/>
          <w:b w:val="0"/>
          <w:bCs w:val="0"/>
        </w:rPr>
        <w:t xml:space="preserve"> (Stuart/</w:t>
      </w:r>
      <w:r w:rsidR="19429641" w:rsidRPr="00126A22">
        <w:rPr>
          <w:rStyle w:val="Strong"/>
          <w:b w:val="0"/>
        </w:rPr>
        <w:t>Belt</w:t>
      </w:r>
      <w:r w:rsidR="00C81CA7" w:rsidRPr="00126A22">
        <w:rPr>
          <w:rStyle w:val="Strong"/>
          <w:b w:val="0"/>
          <w:bCs w:val="0"/>
        </w:rPr>
        <w:t xml:space="preserve">) clarifies the exact inflation index for teacher minimum salaries. </w:t>
      </w:r>
    </w:p>
    <w:bookmarkStart w:id="1" w:name="_Hlk133483557"/>
    <w:p w14:paraId="3AC13AA6" w14:textId="13D666F2" w:rsidR="0035515A" w:rsidRPr="00126A22" w:rsidRDefault="006C5618" w:rsidP="00E13567">
      <w:pPr>
        <w:pStyle w:val="ListParagraph"/>
        <w:numPr>
          <w:ilvl w:val="0"/>
          <w:numId w:val="15"/>
        </w:numPr>
        <w:spacing w:before="80" w:after="80"/>
        <w:contextualSpacing w:val="0"/>
      </w:pPr>
      <w:r w:rsidRPr="00126A22">
        <w:fldChar w:fldCharType="begin"/>
      </w:r>
      <w:r w:rsidRPr="00126A22">
        <w:instrText>HYPERLINK "https://ilga.gov/legislation/billstatus.asp?DocNum=2231&amp;GAID=17&amp;GA=103&amp;DocTypeID=HB&amp;LegID=146531&amp;SessionID=112"</w:instrText>
      </w:r>
      <w:r w:rsidRPr="00126A22">
        <w:fldChar w:fldCharType="separate"/>
      </w:r>
      <w:r w:rsidRPr="00126A22">
        <w:rPr>
          <w:rStyle w:val="Hyperlink"/>
        </w:rPr>
        <w:t>HB 2231</w:t>
      </w:r>
      <w:r w:rsidRPr="00126A22">
        <w:fldChar w:fldCharType="end"/>
      </w:r>
      <w:r w:rsidRPr="00126A22">
        <w:t xml:space="preserve">(Gong-Gershowitz/Martwick) extends the repeal of the Transportation Network Providers Act for five years -- from September 1, </w:t>
      </w:r>
      <w:proofErr w:type="gramStart"/>
      <w:r w:rsidRPr="00126A22">
        <w:t>2023</w:t>
      </w:r>
      <w:proofErr w:type="gramEnd"/>
      <w:r w:rsidRPr="00126A22">
        <w:t xml:space="preserve"> to September 1, 2028. Further clarifies that rideshare drivers will remain independent contractors.  As amended, the bill also subjects rideshare companies to the same type of lawsuits that can be filed against taxi companies and others</w:t>
      </w:r>
      <w:bookmarkEnd w:id="1"/>
      <w:r w:rsidRPr="00126A22">
        <w:t xml:space="preserve">.  </w:t>
      </w:r>
    </w:p>
    <w:p w14:paraId="3DC0C36E" w14:textId="36FDB7F0" w:rsidR="00457EF2" w:rsidRPr="00126A22" w:rsidRDefault="00C5150C" w:rsidP="00E13567">
      <w:pPr>
        <w:pStyle w:val="ListParagraph"/>
        <w:numPr>
          <w:ilvl w:val="0"/>
          <w:numId w:val="15"/>
        </w:numPr>
        <w:spacing w:before="80" w:after="80"/>
        <w:contextualSpacing w:val="0"/>
      </w:pPr>
      <w:hyperlink r:id="rId49">
        <w:r w:rsidR="00457EF2" w:rsidRPr="00126A22">
          <w:rPr>
            <w:rStyle w:val="Hyperlink"/>
          </w:rPr>
          <w:t>HB 3129</w:t>
        </w:r>
      </w:hyperlink>
      <w:r w:rsidR="00457EF2" w:rsidRPr="00126A22">
        <w:t xml:space="preserve"> (Canty/Pacione-Zayas) requires employers with 15 or more employees to disclose the pay scale and benefits in job postings.   Empowers the Department of Labor to initiate an investigation of violations. Also authorizes the Department to investigate and levy civil penalties against employers that violate provisions concerning the posting of pay scale and benefits.</w:t>
      </w:r>
    </w:p>
    <w:p w14:paraId="63F38E13" w14:textId="77777777" w:rsidR="00E61C78" w:rsidRPr="00126A22" w:rsidRDefault="00C5150C" w:rsidP="00E13567">
      <w:pPr>
        <w:pStyle w:val="ListParagraph"/>
        <w:numPr>
          <w:ilvl w:val="0"/>
          <w:numId w:val="15"/>
        </w:numPr>
        <w:spacing w:before="80" w:after="80"/>
        <w:contextualSpacing w:val="0"/>
      </w:pPr>
      <w:hyperlink r:id="rId50" w:history="1">
        <w:r w:rsidR="00E32509" w:rsidRPr="00126A22">
          <w:rPr>
            <w:rStyle w:val="Hyperlink"/>
          </w:rPr>
          <w:t>HB 2396</w:t>
        </w:r>
      </w:hyperlink>
      <w:r w:rsidR="00E32509" w:rsidRPr="00126A22">
        <w:t xml:space="preserve"> </w:t>
      </w:r>
      <w:r w:rsidR="00545C37" w:rsidRPr="00126A22">
        <w:t>(</w:t>
      </w:r>
      <w:r w:rsidR="00E32509" w:rsidRPr="00126A22">
        <w:t>Canty/Lightford)</w:t>
      </w:r>
      <w:r w:rsidR="00545C37" w:rsidRPr="00126A22">
        <w:t xml:space="preserve"> requires the option for full-day kindergarten</w:t>
      </w:r>
      <w:r w:rsidR="00E32509" w:rsidRPr="00126A22">
        <w:t xml:space="preserve">.  </w:t>
      </w:r>
    </w:p>
    <w:p w14:paraId="3BFB972D" w14:textId="746EE27C" w:rsidR="00200FB3" w:rsidRPr="00126A22" w:rsidRDefault="00C5150C" w:rsidP="00E13567">
      <w:pPr>
        <w:pStyle w:val="ListParagraph"/>
        <w:numPr>
          <w:ilvl w:val="0"/>
          <w:numId w:val="15"/>
        </w:numPr>
        <w:spacing w:before="80" w:after="80"/>
        <w:contextualSpacing w:val="0"/>
      </w:pPr>
      <w:hyperlink r:id="rId51">
        <w:r w:rsidR="1A375553" w:rsidRPr="00126A22">
          <w:rPr>
            <w:rStyle w:val="Hyperlink"/>
          </w:rPr>
          <w:t xml:space="preserve">HB 2531 </w:t>
        </w:r>
      </w:hyperlink>
      <w:r w:rsidR="001B682D" w:rsidRPr="00126A22">
        <w:t xml:space="preserve">(Davis/Harris) requires the Illinois Department of Transportation to enter into </w:t>
      </w:r>
      <w:r w:rsidR="00217ED2" w:rsidRPr="00126A22">
        <w:t>public-private agreements and to establish a prequalification process for vendors to participate in the development, financing, construction, management</w:t>
      </w:r>
      <w:r w:rsidR="1A375553" w:rsidRPr="00126A22">
        <w:t>,</w:t>
      </w:r>
      <w:r w:rsidR="00217ED2" w:rsidRPr="00126A22">
        <w:t xml:space="preserve"> and operation of a south suburban airport.  The airport would serve </w:t>
      </w:r>
      <w:r w:rsidR="00253358" w:rsidRPr="00126A22">
        <w:t xml:space="preserve">commercial and cargo planes. </w:t>
      </w:r>
    </w:p>
    <w:p w14:paraId="712E8F08" w14:textId="694DA414" w:rsidR="00200FB3" w:rsidRPr="00126A22" w:rsidRDefault="00C5150C" w:rsidP="00E13567">
      <w:pPr>
        <w:pStyle w:val="ListParagraph"/>
        <w:numPr>
          <w:ilvl w:val="0"/>
          <w:numId w:val="15"/>
        </w:numPr>
        <w:spacing w:before="80" w:after="80"/>
        <w:contextualSpacing w:val="0"/>
      </w:pPr>
      <w:hyperlink r:id="rId52" w:history="1">
        <w:r w:rsidR="00CB0516" w:rsidRPr="00126A22">
          <w:rPr>
            <w:rStyle w:val="Hyperlink"/>
          </w:rPr>
          <w:t>SB 76</w:t>
        </w:r>
      </w:hyperlink>
      <w:r w:rsidR="00CB0516" w:rsidRPr="00126A22">
        <w:rPr>
          <w:rStyle w:val="Strong"/>
          <w:b w:val="0"/>
          <w:bCs w:val="0"/>
        </w:rPr>
        <w:t xml:space="preserve"> (Rezin/</w:t>
      </w:r>
      <w:proofErr w:type="spellStart"/>
      <w:r w:rsidR="00CB0516" w:rsidRPr="00126A22">
        <w:rPr>
          <w:rStyle w:val="Strong"/>
          <w:b w:val="0"/>
          <w:bCs w:val="0"/>
        </w:rPr>
        <w:t>Yednock</w:t>
      </w:r>
      <w:proofErr w:type="spellEnd"/>
      <w:r w:rsidR="00CB0516" w:rsidRPr="00126A22">
        <w:rPr>
          <w:rStyle w:val="Strong"/>
          <w:b w:val="0"/>
          <w:bCs w:val="0"/>
        </w:rPr>
        <w:t xml:space="preserve">) lifts Illinois’ ban on </w:t>
      </w:r>
      <w:r w:rsidR="001E32BE" w:rsidRPr="00126A22">
        <w:rPr>
          <w:rStyle w:val="Strong"/>
          <w:b w:val="0"/>
          <w:bCs w:val="0"/>
        </w:rPr>
        <w:t xml:space="preserve">new </w:t>
      </w:r>
      <w:r w:rsidR="00CB0516" w:rsidRPr="00126A22">
        <w:rPr>
          <w:rStyle w:val="Strong"/>
          <w:b w:val="0"/>
          <w:bCs w:val="0"/>
        </w:rPr>
        <w:t>nuc</w:t>
      </w:r>
      <w:r w:rsidR="00C37675" w:rsidRPr="00126A22">
        <w:rPr>
          <w:rStyle w:val="Strong"/>
          <w:b w:val="0"/>
          <w:bCs w:val="0"/>
        </w:rPr>
        <w:t xml:space="preserve">lear </w:t>
      </w:r>
      <w:r w:rsidR="001E32BE" w:rsidRPr="00126A22">
        <w:rPr>
          <w:rStyle w:val="Strong"/>
          <w:b w:val="0"/>
          <w:bCs w:val="0"/>
        </w:rPr>
        <w:t>reactors</w:t>
      </w:r>
      <w:r w:rsidR="006E1A51" w:rsidRPr="00126A22">
        <w:rPr>
          <w:rStyle w:val="Strong"/>
          <w:b w:val="0"/>
          <w:bCs w:val="0"/>
        </w:rPr>
        <w:t>.</w:t>
      </w:r>
      <w:r w:rsidR="005E1459" w:rsidRPr="00126A22">
        <w:t xml:space="preserve"> </w:t>
      </w:r>
    </w:p>
    <w:p w14:paraId="157BCB6C" w14:textId="6D7DAA62" w:rsidR="00573060" w:rsidRPr="00126A22" w:rsidRDefault="00C5150C" w:rsidP="00E13567">
      <w:pPr>
        <w:pStyle w:val="ListParagraph"/>
        <w:numPr>
          <w:ilvl w:val="0"/>
          <w:numId w:val="15"/>
        </w:numPr>
        <w:spacing w:before="80" w:after="80"/>
        <w:contextualSpacing w:val="0"/>
        <w:rPr>
          <w:rStyle w:val="Strong"/>
          <w:b w:val="0"/>
          <w:bCs w:val="0"/>
        </w:rPr>
      </w:pPr>
      <w:hyperlink r:id="rId53" w:history="1">
        <w:r w:rsidR="004E53C4" w:rsidRPr="00126A22">
          <w:rPr>
            <w:rStyle w:val="Hyperlink"/>
            <w:lang w:val="en"/>
          </w:rPr>
          <w:t>SB 2243</w:t>
        </w:r>
      </w:hyperlink>
      <w:r w:rsidR="004E53C4" w:rsidRPr="00126A22">
        <w:rPr>
          <w:rStyle w:val="hgkelc"/>
          <w:lang w:val="en"/>
        </w:rPr>
        <w:t xml:space="preserve"> (Lightford/Mayfield) </w:t>
      </w:r>
      <w:r w:rsidR="009D13C6" w:rsidRPr="00126A22">
        <w:rPr>
          <w:rStyle w:val="hgkelc"/>
          <w:lang w:val="en"/>
        </w:rPr>
        <w:t xml:space="preserve">creates a statewide comprehensive literacy plan. </w:t>
      </w:r>
    </w:p>
    <w:p w14:paraId="14D03CB6" w14:textId="25A85B99" w:rsidR="00CF5E9E" w:rsidRPr="00126A22" w:rsidRDefault="00C03CA7" w:rsidP="002460BC">
      <w:r w:rsidRPr="00126A22">
        <w:rPr>
          <w:b/>
          <w:bCs/>
        </w:rPr>
        <w:t>New Member:</w:t>
      </w:r>
      <w:r w:rsidRPr="00126A22">
        <w:t xml:space="preserve">  </w:t>
      </w:r>
      <w:r w:rsidR="00CF5E9E" w:rsidRPr="00126A22">
        <w:t xml:space="preserve">On Saturday, local Democrats selected Kimberly Neely du </w:t>
      </w:r>
      <w:proofErr w:type="spellStart"/>
      <w:r w:rsidR="00CF5E9E" w:rsidRPr="00126A22">
        <w:t>Buclet</w:t>
      </w:r>
      <w:proofErr w:type="spellEnd"/>
      <w:r w:rsidR="00CF5E9E" w:rsidRPr="00126A22">
        <w:t xml:space="preserve"> to replace former Rep</w:t>
      </w:r>
      <w:r w:rsidR="00126A22" w:rsidRPr="00126A22">
        <w:t>resentative</w:t>
      </w:r>
      <w:r w:rsidR="00CF5E9E" w:rsidRPr="00126A22">
        <w:t xml:space="preserve"> Lamont Robinson in the 5th district.  Du </w:t>
      </w:r>
      <w:proofErr w:type="spellStart"/>
      <w:r w:rsidR="00CF5E9E" w:rsidRPr="00126A22">
        <w:t>Buclet</w:t>
      </w:r>
      <w:proofErr w:type="spellEnd"/>
      <w:r w:rsidR="00CF5E9E" w:rsidRPr="00126A22">
        <w:t xml:space="preserve"> was a State Representative from 2011-2013 and has been serving on the Metropolitan Water Reclamation District since 2018.</w:t>
      </w:r>
    </w:p>
    <w:p w14:paraId="018D71EB" w14:textId="60EB84B2" w:rsidR="00CC3405" w:rsidRPr="00126A22" w:rsidRDefault="00CC3405" w:rsidP="002460BC">
      <w:pPr>
        <w:rPr>
          <w:b/>
          <w:bCs/>
          <w:sz w:val="28"/>
          <w:szCs w:val="28"/>
        </w:rPr>
      </w:pPr>
      <w:r w:rsidRPr="00126A22">
        <w:rPr>
          <w:b/>
          <w:bCs/>
          <w:sz w:val="28"/>
          <w:szCs w:val="28"/>
        </w:rPr>
        <w:t>GOVERNOR’S HIGHLIGHTS:</w:t>
      </w:r>
    </w:p>
    <w:p w14:paraId="4BFAD5D2" w14:textId="27E38FC7" w:rsidR="00CC3405" w:rsidRPr="00126A22" w:rsidRDefault="00C8260B" w:rsidP="002460BC">
      <w:r w:rsidRPr="00126A22">
        <w:rPr>
          <w:b/>
          <w:bCs/>
        </w:rPr>
        <w:t>Blue Collar Jobs Act:</w:t>
      </w:r>
      <w:r w:rsidRPr="00126A22">
        <w:rPr>
          <w:b/>
        </w:rPr>
        <w:t xml:space="preserve"> </w:t>
      </w:r>
      <w:r w:rsidR="49013ADF" w:rsidRPr="00126A22">
        <w:t>The Illinois</w:t>
      </w:r>
      <w:r w:rsidRPr="00126A22">
        <w:t xml:space="preserve"> Department of Commerce and Economic Opportunity announced the launch of the </w:t>
      </w:r>
      <w:hyperlink r:id="rId54">
        <w:r w:rsidR="5F420EE0" w:rsidRPr="00126A22">
          <w:rPr>
            <w:rStyle w:val="Hyperlink"/>
          </w:rPr>
          <w:t>Blue Collar Jobs Act (BCJA) Tax Credit</w:t>
        </w:r>
      </w:hyperlink>
      <w:r w:rsidRPr="00126A22">
        <w:t xml:space="preserve"> application for eligible companies. BCJA is a bipartisan legislative package to promote economic expansion and growth in Illinois by incentivizing construction projects. The legislation makes $20 million in tax credits available per year for eligible companies.</w:t>
      </w:r>
      <w:r w:rsidR="0084231A" w:rsidRPr="00126A22">
        <w:t xml:space="preserve">  </w:t>
      </w:r>
      <w:r w:rsidR="5F420EE0" w:rsidRPr="00126A22">
        <w:t xml:space="preserve">Read more </w:t>
      </w:r>
      <w:hyperlink r:id="rId55">
        <w:r w:rsidR="5F420EE0" w:rsidRPr="00126A22">
          <w:rPr>
            <w:rStyle w:val="Hyperlink"/>
          </w:rPr>
          <w:t>here</w:t>
        </w:r>
      </w:hyperlink>
      <w:r w:rsidR="5F420EE0" w:rsidRPr="00126A22">
        <w:t xml:space="preserve"> and </w:t>
      </w:r>
      <w:hyperlink r:id="rId56">
        <w:r w:rsidR="5F420EE0" w:rsidRPr="00126A22">
          <w:rPr>
            <w:rStyle w:val="Hyperlink"/>
          </w:rPr>
          <w:t>here.</w:t>
        </w:r>
      </w:hyperlink>
      <w:r w:rsidR="5F420EE0" w:rsidRPr="00126A22">
        <w:t xml:space="preserve"> </w:t>
      </w:r>
    </w:p>
    <w:p w14:paraId="02AC3D4C" w14:textId="24DA260C" w:rsidR="00CC3405" w:rsidRPr="00126A22" w:rsidRDefault="00CC3405" w:rsidP="002460BC">
      <w:pPr>
        <w:rPr>
          <w:b/>
          <w:bCs/>
          <w:sz w:val="28"/>
          <w:szCs w:val="28"/>
        </w:rPr>
      </w:pPr>
      <w:r w:rsidRPr="00126A22">
        <w:rPr>
          <w:b/>
          <w:bCs/>
          <w:sz w:val="28"/>
          <w:szCs w:val="28"/>
        </w:rPr>
        <w:t>OTHER NEWS:</w:t>
      </w:r>
    </w:p>
    <w:p w14:paraId="1BA3F759" w14:textId="1DDE670D" w:rsidR="00CC3405" w:rsidRPr="00126A22" w:rsidRDefault="00CC3405" w:rsidP="002460BC">
      <w:r w:rsidRPr="00126A22">
        <w:t xml:space="preserve">Brandon Johnson was sworn into office Monday as the </w:t>
      </w:r>
      <w:r w:rsidR="007027A3" w:rsidRPr="00126A22">
        <w:t>57th</w:t>
      </w:r>
      <w:r w:rsidRPr="00126A22">
        <w:t xml:space="preserve"> Mayor of the City of Chicago.  </w:t>
      </w:r>
      <w:r w:rsidR="00E35229" w:rsidRPr="00126A22">
        <w:t xml:space="preserve">Johnson delivered a hopeful inauguration speech, </w:t>
      </w:r>
      <w:r w:rsidR="00801C09" w:rsidRPr="00126A22">
        <w:t>promising to bring t</w:t>
      </w:r>
      <w:r w:rsidR="00DD0AB9" w:rsidRPr="00126A22">
        <w:t xml:space="preserve">he </w:t>
      </w:r>
      <w:r w:rsidR="002C3F15" w:rsidRPr="00126A22">
        <w:t>“</w:t>
      </w:r>
      <w:r w:rsidR="00DD0AB9" w:rsidRPr="00126A22">
        <w:t xml:space="preserve">soul of Chicago" </w:t>
      </w:r>
      <w:r w:rsidR="00801C09" w:rsidRPr="00126A22">
        <w:t xml:space="preserve">to City Hall </w:t>
      </w:r>
      <w:r w:rsidR="002C3F15" w:rsidRPr="00126A22">
        <w:t xml:space="preserve">and </w:t>
      </w:r>
      <w:r w:rsidR="00BC1D71" w:rsidRPr="00126A22">
        <w:t>pledging to turn</w:t>
      </w:r>
      <w:r w:rsidR="002C3F15" w:rsidRPr="00126A22">
        <w:t xml:space="preserve"> </w:t>
      </w:r>
      <w:r w:rsidR="00281F61" w:rsidRPr="00126A22">
        <w:t xml:space="preserve">the tide of the city’s challenges so that </w:t>
      </w:r>
      <w:r w:rsidR="00FF67B0" w:rsidRPr="00126A22">
        <w:t>future residents can “</w:t>
      </w:r>
      <w:r w:rsidR="003A4F93" w:rsidRPr="00126A22">
        <w:t>tell</w:t>
      </w:r>
      <w:r w:rsidR="00FF67B0" w:rsidRPr="00126A22">
        <w:t xml:space="preserve"> a different story</w:t>
      </w:r>
      <w:r w:rsidR="203668CE" w:rsidRPr="00126A22">
        <w:t>.”</w:t>
      </w:r>
      <w:r w:rsidR="00DD0AB9" w:rsidRPr="00126A22">
        <w:t xml:space="preserve"> </w:t>
      </w:r>
      <w:r w:rsidR="009A6E8E" w:rsidRPr="00126A22">
        <w:t xml:space="preserve">The City </w:t>
      </w:r>
      <w:r w:rsidR="00C71FEC" w:rsidRPr="00126A22">
        <w:t>Council</w:t>
      </w:r>
      <w:r w:rsidR="009A6E8E" w:rsidRPr="00126A22">
        <w:t xml:space="preserve"> was </w:t>
      </w:r>
      <w:r w:rsidR="00C71FEC" w:rsidRPr="00126A22">
        <w:t xml:space="preserve">also </w:t>
      </w:r>
      <w:r w:rsidR="009A6E8E" w:rsidRPr="00126A22">
        <w:t xml:space="preserve">sworn into </w:t>
      </w:r>
      <w:r w:rsidR="00BC1D71" w:rsidRPr="00126A22">
        <w:t>office on</w:t>
      </w:r>
      <w:r w:rsidR="009A6E8E" w:rsidRPr="00126A22">
        <w:t xml:space="preserve"> Monday</w:t>
      </w:r>
      <w:r w:rsidR="15113E3F" w:rsidRPr="00126A22">
        <w:t>,</w:t>
      </w:r>
      <w:r w:rsidR="00C71FEC" w:rsidRPr="00126A22">
        <w:t xml:space="preserve"> </w:t>
      </w:r>
      <w:r w:rsidR="20894095" w:rsidRPr="00126A22">
        <w:t>including</w:t>
      </w:r>
      <w:r w:rsidR="00497655" w:rsidRPr="00126A22">
        <w:t xml:space="preserve"> </w:t>
      </w:r>
      <w:r w:rsidR="20894095" w:rsidRPr="00126A22">
        <w:t>14</w:t>
      </w:r>
      <w:r w:rsidR="00C71FEC" w:rsidRPr="00126A22">
        <w:t xml:space="preserve"> new members. </w:t>
      </w:r>
      <w:r w:rsidR="00413EB6" w:rsidRPr="00126A22">
        <w:t xml:space="preserve">After taking office, Mayor Johnson immediately issued four executive orders to boost youth employment and create Deputy Mayors for Immigrant, Migrant, and Refugee Rights; Community Safety; and Labor Relations. </w:t>
      </w:r>
    </w:p>
    <w:sectPr w:rsidR="00CC3405" w:rsidRPr="00126A22">
      <w:headerReference w:type="default" r:id="rId57"/>
      <w:footerReference w:type="default" r:id="rId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F7ED6" w14:textId="77777777" w:rsidR="00390217" w:rsidRDefault="00390217" w:rsidP="00CB1BA6">
      <w:pPr>
        <w:spacing w:after="0" w:line="240" w:lineRule="auto"/>
      </w:pPr>
      <w:r>
        <w:separator/>
      </w:r>
    </w:p>
  </w:endnote>
  <w:endnote w:type="continuationSeparator" w:id="0">
    <w:p w14:paraId="0A22855F" w14:textId="77777777" w:rsidR="00390217" w:rsidRDefault="00390217" w:rsidP="00CB1BA6">
      <w:pPr>
        <w:spacing w:after="0" w:line="240" w:lineRule="auto"/>
      </w:pPr>
      <w:r>
        <w:continuationSeparator/>
      </w:r>
    </w:p>
  </w:endnote>
  <w:endnote w:type="continuationNotice" w:id="1">
    <w:p w14:paraId="1FB29C3B" w14:textId="77777777" w:rsidR="00390217" w:rsidRDefault="003902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330EF39" w14:paraId="32F4E18A" w14:textId="77777777" w:rsidTr="0330EF39">
      <w:trPr>
        <w:trHeight w:val="300"/>
      </w:trPr>
      <w:tc>
        <w:tcPr>
          <w:tcW w:w="3120" w:type="dxa"/>
        </w:tcPr>
        <w:p w14:paraId="3138428E" w14:textId="3C074FA3" w:rsidR="0330EF39" w:rsidRDefault="0330EF39" w:rsidP="0330EF39">
          <w:pPr>
            <w:pStyle w:val="Header"/>
            <w:ind w:left="-115"/>
          </w:pPr>
        </w:p>
      </w:tc>
      <w:tc>
        <w:tcPr>
          <w:tcW w:w="3120" w:type="dxa"/>
        </w:tcPr>
        <w:p w14:paraId="58FCA22E" w14:textId="706896C3" w:rsidR="0330EF39" w:rsidRDefault="0330EF39" w:rsidP="0330EF39">
          <w:pPr>
            <w:pStyle w:val="Header"/>
            <w:jc w:val="center"/>
          </w:pPr>
        </w:p>
      </w:tc>
      <w:tc>
        <w:tcPr>
          <w:tcW w:w="3120" w:type="dxa"/>
        </w:tcPr>
        <w:p w14:paraId="049CCD9F" w14:textId="1D8B7983" w:rsidR="0330EF39" w:rsidRDefault="0330EF39" w:rsidP="0330EF39">
          <w:pPr>
            <w:pStyle w:val="Header"/>
            <w:ind w:right="-115"/>
            <w:jc w:val="right"/>
          </w:pPr>
        </w:p>
      </w:tc>
    </w:tr>
  </w:tbl>
  <w:p w14:paraId="267E8A86" w14:textId="2A2A0BFF" w:rsidR="00CB1BA6" w:rsidRDefault="00CB1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CAB1C" w14:textId="77777777" w:rsidR="00390217" w:rsidRDefault="00390217" w:rsidP="00CB1BA6">
      <w:pPr>
        <w:spacing w:after="0" w:line="240" w:lineRule="auto"/>
      </w:pPr>
      <w:r>
        <w:separator/>
      </w:r>
    </w:p>
  </w:footnote>
  <w:footnote w:type="continuationSeparator" w:id="0">
    <w:p w14:paraId="70E60318" w14:textId="77777777" w:rsidR="00390217" w:rsidRDefault="00390217" w:rsidP="00CB1BA6">
      <w:pPr>
        <w:spacing w:after="0" w:line="240" w:lineRule="auto"/>
      </w:pPr>
      <w:r>
        <w:continuationSeparator/>
      </w:r>
    </w:p>
  </w:footnote>
  <w:footnote w:type="continuationNotice" w:id="1">
    <w:p w14:paraId="1920BC47" w14:textId="77777777" w:rsidR="00390217" w:rsidRDefault="003902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330EF39" w14:paraId="0DBF5679" w14:textId="77777777" w:rsidTr="0330EF39">
      <w:trPr>
        <w:trHeight w:val="300"/>
      </w:trPr>
      <w:tc>
        <w:tcPr>
          <w:tcW w:w="3120" w:type="dxa"/>
        </w:tcPr>
        <w:p w14:paraId="1460FC9D" w14:textId="724A4378" w:rsidR="0330EF39" w:rsidRDefault="0330EF39" w:rsidP="0330EF39">
          <w:pPr>
            <w:pStyle w:val="Header"/>
            <w:ind w:left="-115"/>
          </w:pPr>
        </w:p>
      </w:tc>
      <w:tc>
        <w:tcPr>
          <w:tcW w:w="3120" w:type="dxa"/>
        </w:tcPr>
        <w:p w14:paraId="7807676D" w14:textId="7FD89C4A" w:rsidR="0330EF39" w:rsidRDefault="0330EF39" w:rsidP="0330EF39">
          <w:pPr>
            <w:pStyle w:val="Header"/>
            <w:jc w:val="center"/>
          </w:pPr>
        </w:p>
      </w:tc>
      <w:tc>
        <w:tcPr>
          <w:tcW w:w="3120" w:type="dxa"/>
        </w:tcPr>
        <w:p w14:paraId="6E5F9E0C" w14:textId="75874DBB" w:rsidR="0330EF39" w:rsidRDefault="0330EF39" w:rsidP="0330EF39">
          <w:pPr>
            <w:pStyle w:val="Header"/>
            <w:ind w:right="-115"/>
            <w:jc w:val="right"/>
          </w:pPr>
        </w:p>
      </w:tc>
    </w:tr>
  </w:tbl>
  <w:p w14:paraId="75E80D14" w14:textId="4FCDBFF6" w:rsidR="00CB1BA6" w:rsidRDefault="00CB1BA6">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02lo7j6L" int2:invalidationBookmarkName="" int2:hashCode="0lXQ0GySJQ8tJA" int2:id="xIDyX4iN">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7091"/>
    <w:multiLevelType w:val="hybridMultilevel"/>
    <w:tmpl w:val="4F641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DE2FE6"/>
    <w:multiLevelType w:val="hybridMultilevel"/>
    <w:tmpl w:val="9BBCF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525C4C"/>
    <w:multiLevelType w:val="hybridMultilevel"/>
    <w:tmpl w:val="3F7C0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8F325C"/>
    <w:multiLevelType w:val="hybridMultilevel"/>
    <w:tmpl w:val="87D0A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6B79CB"/>
    <w:multiLevelType w:val="hybridMultilevel"/>
    <w:tmpl w:val="A516E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AF6A73"/>
    <w:multiLevelType w:val="hybridMultilevel"/>
    <w:tmpl w:val="33466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B238D"/>
    <w:multiLevelType w:val="hybridMultilevel"/>
    <w:tmpl w:val="FEBC0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D53972"/>
    <w:multiLevelType w:val="hybridMultilevel"/>
    <w:tmpl w:val="0D94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776C8D"/>
    <w:multiLevelType w:val="hybridMultilevel"/>
    <w:tmpl w:val="5DF02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4215DF"/>
    <w:multiLevelType w:val="hybridMultilevel"/>
    <w:tmpl w:val="A44A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84C113"/>
    <w:multiLevelType w:val="hybridMultilevel"/>
    <w:tmpl w:val="FFFFFFFF"/>
    <w:lvl w:ilvl="0" w:tplc="B6A699BE">
      <w:start w:val="1"/>
      <w:numFmt w:val="bullet"/>
      <w:lvlText w:val=""/>
      <w:lvlJc w:val="left"/>
      <w:pPr>
        <w:ind w:left="720" w:hanging="360"/>
      </w:pPr>
      <w:rPr>
        <w:rFonts w:ascii="Symbol" w:hAnsi="Symbol" w:hint="default"/>
      </w:rPr>
    </w:lvl>
    <w:lvl w:ilvl="1" w:tplc="B0E48CD4">
      <w:start w:val="1"/>
      <w:numFmt w:val="bullet"/>
      <w:lvlText w:val="o"/>
      <w:lvlJc w:val="left"/>
      <w:pPr>
        <w:ind w:left="1440" w:hanging="360"/>
      </w:pPr>
      <w:rPr>
        <w:rFonts w:ascii="Courier New" w:hAnsi="Courier New" w:hint="default"/>
      </w:rPr>
    </w:lvl>
    <w:lvl w:ilvl="2" w:tplc="2A3EFEFA">
      <w:start w:val="1"/>
      <w:numFmt w:val="bullet"/>
      <w:lvlText w:val=""/>
      <w:lvlJc w:val="left"/>
      <w:pPr>
        <w:ind w:left="2160" w:hanging="360"/>
      </w:pPr>
      <w:rPr>
        <w:rFonts w:ascii="Wingdings" w:hAnsi="Wingdings" w:hint="default"/>
      </w:rPr>
    </w:lvl>
    <w:lvl w:ilvl="3" w:tplc="6910F21C">
      <w:start w:val="1"/>
      <w:numFmt w:val="bullet"/>
      <w:lvlText w:val=""/>
      <w:lvlJc w:val="left"/>
      <w:pPr>
        <w:ind w:left="2880" w:hanging="360"/>
      </w:pPr>
      <w:rPr>
        <w:rFonts w:ascii="Symbol" w:hAnsi="Symbol" w:hint="default"/>
      </w:rPr>
    </w:lvl>
    <w:lvl w:ilvl="4" w:tplc="CF5A68B8">
      <w:start w:val="1"/>
      <w:numFmt w:val="bullet"/>
      <w:lvlText w:val="o"/>
      <w:lvlJc w:val="left"/>
      <w:pPr>
        <w:ind w:left="3600" w:hanging="360"/>
      </w:pPr>
      <w:rPr>
        <w:rFonts w:ascii="Courier New" w:hAnsi="Courier New" w:hint="default"/>
      </w:rPr>
    </w:lvl>
    <w:lvl w:ilvl="5" w:tplc="BF9A135E">
      <w:start w:val="1"/>
      <w:numFmt w:val="bullet"/>
      <w:lvlText w:val=""/>
      <w:lvlJc w:val="left"/>
      <w:pPr>
        <w:ind w:left="4320" w:hanging="360"/>
      </w:pPr>
      <w:rPr>
        <w:rFonts w:ascii="Wingdings" w:hAnsi="Wingdings" w:hint="default"/>
      </w:rPr>
    </w:lvl>
    <w:lvl w:ilvl="6" w:tplc="49A80E58">
      <w:start w:val="1"/>
      <w:numFmt w:val="bullet"/>
      <w:lvlText w:val=""/>
      <w:lvlJc w:val="left"/>
      <w:pPr>
        <w:ind w:left="5040" w:hanging="360"/>
      </w:pPr>
      <w:rPr>
        <w:rFonts w:ascii="Symbol" w:hAnsi="Symbol" w:hint="default"/>
      </w:rPr>
    </w:lvl>
    <w:lvl w:ilvl="7" w:tplc="C6C2B084">
      <w:start w:val="1"/>
      <w:numFmt w:val="bullet"/>
      <w:lvlText w:val="o"/>
      <w:lvlJc w:val="left"/>
      <w:pPr>
        <w:ind w:left="5760" w:hanging="360"/>
      </w:pPr>
      <w:rPr>
        <w:rFonts w:ascii="Courier New" w:hAnsi="Courier New" w:hint="default"/>
      </w:rPr>
    </w:lvl>
    <w:lvl w:ilvl="8" w:tplc="5F8E4B76">
      <w:start w:val="1"/>
      <w:numFmt w:val="bullet"/>
      <w:lvlText w:val=""/>
      <w:lvlJc w:val="left"/>
      <w:pPr>
        <w:ind w:left="6480" w:hanging="360"/>
      </w:pPr>
      <w:rPr>
        <w:rFonts w:ascii="Wingdings" w:hAnsi="Wingdings" w:hint="default"/>
      </w:rPr>
    </w:lvl>
  </w:abstractNum>
  <w:abstractNum w:abstractNumId="11" w15:restartNumberingAfterBreak="0">
    <w:nsid w:val="5F440A59"/>
    <w:multiLevelType w:val="hybridMultilevel"/>
    <w:tmpl w:val="4198B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4D781E"/>
    <w:multiLevelType w:val="hybridMultilevel"/>
    <w:tmpl w:val="D004D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3D32DE"/>
    <w:multiLevelType w:val="hybridMultilevel"/>
    <w:tmpl w:val="FFFFFFFF"/>
    <w:lvl w:ilvl="0" w:tplc="D164A9A8">
      <w:start w:val="1"/>
      <w:numFmt w:val="bullet"/>
      <w:lvlText w:val=""/>
      <w:lvlJc w:val="left"/>
      <w:pPr>
        <w:ind w:left="720" w:hanging="360"/>
      </w:pPr>
      <w:rPr>
        <w:rFonts w:ascii="Symbol" w:hAnsi="Symbol" w:hint="default"/>
      </w:rPr>
    </w:lvl>
    <w:lvl w:ilvl="1" w:tplc="219CE576">
      <w:start w:val="1"/>
      <w:numFmt w:val="bullet"/>
      <w:lvlText w:val="o"/>
      <w:lvlJc w:val="left"/>
      <w:pPr>
        <w:ind w:left="1440" w:hanging="360"/>
      </w:pPr>
      <w:rPr>
        <w:rFonts w:ascii="Courier New" w:hAnsi="Courier New" w:hint="default"/>
      </w:rPr>
    </w:lvl>
    <w:lvl w:ilvl="2" w:tplc="68807940">
      <w:start w:val="1"/>
      <w:numFmt w:val="bullet"/>
      <w:lvlText w:val=""/>
      <w:lvlJc w:val="left"/>
      <w:pPr>
        <w:ind w:left="2160" w:hanging="360"/>
      </w:pPr>
      <w:rPr>
        <w:rFonts w:ascii="Wingdings" w:hAnsi="Wingdings" w:hint="default"/>
      </w:rPr>
    </w:lvl>
    <w:lvl w:ilvl="3" w:tplc="29D8A35A">
      <w:start w:val="1"/>
      <w:numFmt w:val="bullet"/>
      <w:lvlText w:val=""/>
      <w:lvlJc w:val="left"/>
      <w:pPr>
        <w:ind w:left="2880" w:hanging="360"/>
      </w:pPr>
      <w:rPr>
        <w:rFonts w:ascii="Symbol" w:hAnsi="Symbol" w:hint="default"/>
      </w:rPr>
    </w:lvl>
    <w:lvl w:ilvl="4" w:tplc="396C631C">
      <w:start w:val="1"/>
      <w:numFmt w:val="bullet"/>
      <w:lvlText w:val="o"/>
      <w:lvlJc w:val="left"/>
      <w:pPr>
        <w:ind w:left="3600" w:hanging="360"/>
      </w:pPr>
      <w:rPr>
        <w:rFonts w:ascii="Courier New" w:hAnsi="Courier New" w:hint="default"/>
      </w:rPr>
    </w:lvl>
    <w:lvl w:ilvl="5" w:tplc="AC7C7F1C">
      <w:start w:val="1"/>
      <w:numFmt w:val="bullet"/>
      <w:lvlText w:val=""/>
      <w:lvlJc w:val="left"/>
      <w:pPr>
        <w:ind w:left="4320" w:hanging="360"/>
      </w:pPr>
      <w:rPr>
        <w:rFonts w:ascii="Wingdings" w:hAnsi="Wingdings" w:hint="default"/>
      </w:rPr>
    </w:lvl>
    <w:lvl w:ilvl="6" w:tplc="FBD478DA">
      <w:start w:val="1"/>
      <w:numFmt w:val="bullet"/>
      <w:lvlText w:val=""/>
      <w:lvlJc w:val="left"/>
      <w:pPr>
        <w:ind w:left="5040" w:hanging="360"/>
      </w:pPr>
      <w:rPr>
        <w:rFonts w:ascii="Symbol" w:hAnsi="Symbol" w:hint="default"/>
      </w:rPr>
    </w:lvl>
    <w:lvl w:ilvl="7" w:tplc="DD2EECC6">
      <w:start w:val="1"/>
      <w:numFmt w:val="bullet"/>
      <w:lvlText w:val="o"/>
      <w:lvlJc w:val="left"/>
      <w:pPr>
        <w:ind w:left="5760" w:hanging="360"/>
      </w:pPr>
      <w:rPr>
        <w:rFonts w:ascii="Courier New" w:hAnsi="Courier New" w:hint="default"/>
      </w:rPr>
    </w:lvl>
    <w:lvl w:ilvl="8" w:tplc="F8AEC324">
      <w:start w:val="1"/>
      <w:numFmt w:val="bullet"/>
      <w:lvlText w:val=""/>
      <w:lvlJc w:val="left"/>
      <w:pPr>
        <w:ind w:left="6480" w:hanging="360"/>
      </w:pPr>
      <w:rPr>
        <w:rFonts w:ascii="Wingdings" w:hAnsi="Wingdings" w:hint="default"/>
      </w:rPr>
    </w:lvl>
  </w:abstractNum>
  <w:abstractNum w:abstractNumId="14" w15:restartNumberingAfterBreak="0">
    <w:nsid w:val="77303B89"/>
    <w:multiLevelType w:val="hybridMultilevel"/>
    <w:tmpl w:val="6A4C6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3755108">
    <w:abstractNumId w:val="11"/>
  </w:num>
  <w:num w:numId="2" w16cid:durableId="1847287536">
    <w:abstractNumId w:val="0"/>
  </w:num>
  <w:num w:numId="3" w16cid:durableId="2022900329">
    <w:abstractNumId w:val="3"/>
  </w:num>
  <w:num w:numId="4" w16cid:durableId="1697998357">
    <w:abstractNumId w:val="1"/>
  </w:num>
  <w:num w:numId="5" w16cid:durableId="1914311035">
    <w:abstractNumId w:val="9"/>
  </w:num>
  <w:num w:numId="6" w16cid:durableId="427317014">
    <w:abstractNumId w:val="7"/>
  </w:num>
  <w:num w:numId="7" w16cid:durableId="510611772">
    <w:abstractNumId w:val="5"/>
  </w:num>
  <w:num w:numId="8" w16cid:durableId="276176682">
    <w:abstractNumId w:val="6"/>
  </w:num>
  <w:num w:numId="9" w16cid:durableId="472791322">
    <w:abstractNumId w:val="12"/>
  </w:num>
  <w:num w:numId="10" w16cid:durableId="1269197749">
    <w:abstractNumId w:val="8"/>
  </w:num>
  <w:num w:numId="11" w16cid:durableId="2074543778">
    <w:abstractNumId w:val="4"/>
  </w:num>
  <w:num w:numId="12" w16cid:durableId="1211916298">
    <w:abstractNumId w:val="10"/>
  </w:num>
  <w:num w:numId="13" w16cid:durableId="892742051">
    <w:abstractNumId w:val="13"/>
  </w:num>
  <w:num w:numId="14" w16cid:durableId="858470727">
    <w:abstractNumId w:val="2"/>
  </w:num>
  <w:num w:numId="15" w16cid:durableId="19257271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126"/>
    <w:rsid w:val="0000059E"/>
    <w:rsid w:val="00001989"/>
    <w:rsid w:val="000023DB"/>
    <w:rsid w:val="000024A2"/>
    <w:rsid w:val="000027C6"/>
    <w:rsid w:val="0000281A"/>
    <w:rsid w:val="00002990"/>
    <w:rsid w:val="000037CF"/>
    <w:rsid w:val="00003D25"/>
    <w:rsid w:val="00004519"/>
    <w:rsid w:val="00005119"/>
    <w:rsid w:val="00005766"/>
    <w:rsid w:val="0000634E"/>
    <w:rsid w:val="000066CF"/>
    <w:rsid w:val="00006913"/>
    <w:rsid w:val="00006934"/>
    <w:rsid w:val="00007868"/>
    <w:rsid w:val="0000797C"/>
    <w:rsid w:val="00007CDE"/>
    <w:rsid w:val="00012917"/>
    <w:rsid w:val="00013086"/>
    <w:rsid w:val="00014B2C"/>
    <w:rsid w:val="00014F74"/>
    <w:rsid w:val="000164AE"/>
    <w:rsid w:val="00016705"/>
    <w:rsid w:val="000167B5"/>
    <w:rsid w:val="00016F7E"/>
    <w:rsid w:val="000176A8"/>
    <w:rsid w:val="00017905"/>
    <w:rsid w:val="00020B04"/>
    <w:rsid w:val="00021C64"/>
    <w:rsid w:val="00021D4F"/>
    <w:rsid w:val="00022E67"/>
    <w:rsid w:val="00024A7A"/>
    <w:rsid w:val="00024DC6"/>
    <w:rsid w:val="00024EAC"/>
    <w:rsid w:val="00024ECE"/>
    <w:rsid w:val="00026282"/>
    <w:rsid w:val="000274AF"/>
    <w:rsid w:val="00027B8C"/>
    <w:rsid w:val="00030156"/>
    <w:rsid w:val="00030DC5"/>
    <w:rsid w:val="00031376"/>
    <w:rsid w:val="000321C6"/>
    <w:rsid w:val="00032F29"/>
    <w:rsid w:val="00033169"/>
    <w:rsid w:val="00033CE8"/>
    <w:rsid w:val="000352AA"/>
    <w:rsid w:val="000355E9"/>
    <w:rsid w:val="00036AC4"/>
    <w:rsid w:val="00037D80"/>
    <w:rsid w:val="00041467"/>
    <w:rsid w:val="00042A13"/>
    <w:rsid w:val="00042DC5"/>
    <w:rsid w:val="000434FF"/>
    <w:rsid w:val="000437B9"/>
    <w:rsid w:val="00043A10"/>
    <w:rsid w:val="00045D88"/>
    <w:rsid w:val="0004613F"/>
    <w:rsid w:val="00046DA0"/>
    <w:rsid w:val="000472D6"/>
    <w:rsid w:val="00047A62"/>
    <w:rsid w:val="00047CEA"/>
    <w:rsid w:val="00050695"/>
    <w:rsid w:val="00050A6E"/>
    <w:rsid w:val="00051A34"/>
    <w:rsid w:val="0005295E"/>
    <w:rsid w:val="00052D49"/>
    <w:rsid w:val="0005386F"/>
    <w:rsid w:val="00054D14"/>
    <w:rsid w:val="00054EB9"/>
    <w:rsid w:val="000550B2"/>
    <w:rsid w:val="000556E5"/>
    <w:rsid w:val="0005639E"/>
    <w:rsid w:val="000563CC"/>
    <w:rsid w:val="000574A5"/>
    <w:rsid w:val="00057826"/>
    <w:rsid w:val="00057DA9"/>
    <w:rsid w:val="0006031D"/>
    <w:rsid w:val="00062494"/>
    <w:rsid w:val="000628DE"/>
    <w:rsid w:val="000632C9"/>
    <w:rsid w:val="00063538"/>
    <w:rsid w:val="00063A69"/>
    <w:rsid w:val="00064083"/>
    <w:rsid w:val="00064C0A"/>
    <w:rsid w:val="0006720A"/>
    <w:rsid w:val="000672D4"/>
    <w:rsid w:val="00067F93"/>
    <w:rsid w:val="00067FE1"/>
    <w:rsid w:val="000703B5"/>
    <w:rsid w:val="000738F5"/>
    <w:rsid w:val="00073F5C"/>
    <w:rsid w:val="00074C3D"/>
    <w:rsid w:val="0007501A"/>
    <w:rsid w:val="000754CF"/>
    <w:rsid w:val="00076966"/>
    <w:rsid w:val="00076A26"/>
    <w:rsid w:val="00076A42"/>
    <w:rsid w:val="00076E06"/>
    <w:rsid w:val="000770D0"/>
    <w:rsid w:val="000779F1"/>
    <w:rsid w:val="000805DE"/>
    <w:rsid w:val="000806E4"/>
    <w:rsid w:val="00080CA5"/>
    <w:rsid w:val="000817D2"/>
    <w:rsid w:val="0008187A"/>
    <w:rsid w:val="00081978"/>
    <w:rsid w:val="0008290E"/>
    <w:rsid w:val="000850EE"/>
    <w:rsid w:val="00085149"/>
    <w:rsid w:val="00086531"/>
    <w:rsid w:val="000867BB"/>
    <w:rsid w:val="000869DF"/>
    <w:rsid w:val="000869E2"/>
    <w:rsid w:val="00086AEE"/>
    <w:rsid w:val="000870BC"/>
    <w:rsid w:val="00087818"/>
    <w:rsid w:val="00087F6B"/>
    <w:rsid w:val="0009120D"/>
    <w:rsid w:val="00091F05"/>
    <w:rsid w:val="0009207A"/>
    <w:rsid w:val="000933BC"/>
    <w:rsid w:val="00093771"/>
    <w:rsid w:val="00093A87"/>
    <w:rsid w:val="0009422B"/>
    <w:rsid w:val="00096202"/>
    <w:rsid w:val="00096A77"/>
    <w:rsid w:val="00096DFA"/>
    <w:rsid w:val="000979C1"/>
    <w:rsid w:val="00097F47"/>
    <w:rsid w:val="000A0DFD"/>
    <w:rsid w:val="000A1558"/>
    <w:rsid w:val="000A1BA1"/>
    <w:rsid w:val="000A2DAB"/>
    <w:rsid w:val="000A32A7"/>
    <w:rsid w:val="000A334E"/>
    <w:rsid w:val="000A3744"/>
    <w:rsid w:val="000A4645"/>
    <w:rsid w:val="000A4B3A"/>
    <w:rsid w:val="000A66D3"/>
    <w:rsid w:val="000A7E85"/>
    <w:rsid w:val="000A7F27"/>
    <w:rsid w:val="000B0187"/>
    <w:rsid w:val="000B1297"/>
    <w:rsid w:val="000B231D"/>
    <w:rsid w:val="000B259D"/>
    <w:rsid w:val="000B3496"/>
    <w:rsid w:val="000B59F3"/>
    <w:rsid w:val="000B5B5C"/>
    <w:rsid w:val="000B64E7"/>
    <w:rsid w:val="000B75E1"/>
    <w:rsid w:val="000B7673"/>
    <w:rsid w:val="000B79B3"/>
    <w:rsid w:val="000B7E6F"/>
    <w:rsid w:val="000C1980"/>
    <w:rsid w:val="000C435E"/>
    <w:rsid w:val="000C4819"/>
    <w:rsid w:val="000C5148"/>
    <w:rsid w:val="000C6D98"/>
    <w:rsid w:val="000D2835"/>
    <w:rsid w:val="000D3203"/>
    <w:rsid w:val="000D3440"/>
    <w:rsid w:val="000D4163"/>
    <w:rsid w:val="000D5D18"/>
    <w:rsid w:val="000D63A6"/>
    <w:rsid w:val="000D7183"/>
    <w:rsid w:val="000E08D2"/>
    <w:rsid w:val="000E1D96"/>
    <w:rsid w:val="000E2081"/>
    <w:rsid w:val="000E3364"/>
    <w:rsid w:val="000E463B"/>
    <w:rsid w:val="000E47F7"/>
    <w:rsid w:val="000E4DBA"/>
    <w:rsid w:val="000E4F2A"/>
    <w:rsid w:val="000E52FB"/>
    <w:rsid w:val="000E5383"/>
    <w:rsid w:val="000E66F3"/>
    <w:rsid w:val="000E684D"/>
    <w:rsid w:val="000E6C58"/>
    <w:rsid w:val="000E70B4"/>
    <w:rsid w:val="000E7C4A"/>
    <w:rsid w:val="000F0146"/>
    <w:rsid w:val="000F02C2"/>
    <w:rsid w:val="000F0677"/>
    <w:rsid w:val="000F1AB7"/>
    <w:rsid w:val="000F1D68"/>
    <w:rsid w:val="000F25C3"/>
    <w:rsid w:val="000F3BC5"/>
    <w:rsid w:val="000F619B"/>
    <w:rsid w:val="000F6D8A"/>
    <w:rsid w:val="001007A4"/>
    <w:rsid w:val="00100B54"/>
    <w:rsid w:val="001010D7"/>
    <w:rsid w:val="001011B8"/>
    <w:rsid w:val="001015AC"/>
    <w:rsid w:val="00102879"/>
    <w:rsid w:val="00103290"/>
    <w:rsid w:val="00103DA1"/>
    <w:rsid w:val="001040E4"/>
    <w:rsid w:val="00104A4B"/>
    <w:rsid w:val="00104F32"/>
    <w:rsid w:val="00105B1B"/>
    <w:rsid w:val="00105C68"/>
    <w:rsid w:val="001060CB"/>
    <w:rsid w:val="00106A57"/>
    <w:rsid w:val="00110023"/>
    <w:rsid w:val="00110A79"/>
    <w:rsid w:val="00111697"/>
    <w:rsid w:val="001123AD"/>
    <w:rsid w:val="00112D02"/>
    <w:rsid w:val="00112D7B"/>
    <w:rsid w:val="00112F66"/>
    <w:rsid w:val="00113A8F"/>
    <w:rsid w:val="00113BFE"/>
    <w:rsid w:val="00113D3A"/>
    <w:rsid w:val="0011512D"/>
    <w:rsid w:val="00115173"/>
    <w:rsid w:val="0011617C"/>
    <w:rsid w:val="00116BE5"/>
    <w:rsid w:val="0011751E"/>
    <w:rsid w:val="001179E7"/>
    <w:rsid w:val="001211AF"/>
    <w:rsid w:val="00121BA1"/>
    <w:rsid w:val="00121C20"/>
    <w:rsid w:val="00123F8E"/>
    <w:rsid w:val="001257DD"/>
    <w:rsid w:val="00125A1D"/>
    <w:rsid w:val="00125D69"/>
    <w:rsid w:val="0012652E"/>
    <w:rsid w:val="00126723"/>
    <w:rsid w:val="00126A22"/>
    <w:rsid w:val="00126B1E"/>
    <w:rsid w:val="001272E8"/>
    <w:rsid w:val="00130350"/>
    <w:rsid w:val="001309FB"/>
    <w:rsid w:val="00130BB6"/>
    <w:rsid w:val="00130E1A"/>
    <w:rsid w:val="00131520"/>
    <w:rsid w:val="00132164"/>
    <w:rsid w:val="00133A00"/>
    <w:rsid w:val="001350A7"/>
    <w:rsid w:val="0013688D"/>
    <w:rsid w:val="001371E9"/>
    <w:rsid w:val="0013757A"/>
    <w:rsid w:val="00137E18"/>
    <w:rsid w:val="00140183"/>
    <w:rsid w:val="001401B9"/>
    <w:rsid w:val="0014033A"/>
    <w:rsid w:val="001412E4"/>
    <w:rsid w:val="00141DA2"/>
    <w:rsid w:val="00141E07"/>
    <w:rsid w:val="001421EF"/>
    <w:rsid w:val="00143108"/>
    <w:rsid w:val="001438D7"/>
    <w:rsid w:val="00143A27"/>
    <w:rsid w:val="001446A7"/>
    <w:rsid w:val="00145537"/>
    <w:rsid w:val="001461C6"/>
    <w:rsid w:val="00146450"/>
    <w:rsid w:val="0015023D"/>
    <w:rsid w:val="00150316"/>
    <w:rsid w:val="00150F1F"/>
    <w:rsid w:val="0015207F"/>
    <w:rsid w:val="00152927"/>
    <w:rsid w:val="00153D0E"/>
    <w:rsid w:val="00153D50"/>
    <w:rsid w:val="00153EEB"/>
    <w:rsid w:val="00154806"/>
    <w:rsid w:val="00154AB0"/>
    <w:rsid w:val="00154B6F"/>
    <w:rsid w:val="00155317"/>
    <w:rsid w:val="00155388"/>
    <w:rsid w:val="001554CB"/>
    <w:rsid w:val="00155AFC"/>
    <w:rsid w:val="001561B6"/>
    <w:rsid w:val="00156F73"/>
    <w:rsid w:val="0015748D"/>
    <w:rsid w:val="00157556"/>
    <w:rsid w:val="001575AE"/>
    <w:rsid w:val="00157ADD"/>
    <w:rsid w:val="00160A5C"/>
    <w:rsid w:val="001611AA"/>
    <w:rsid w:val="001634FF"/>
    <w:rsid w:val="00163D15"/>
    <w:rsid w:val="0016450F"/>
    <w:rsid w:val="00166CF3"/>
    <w:rsid w:val="001719C7"/>
    <w:rsid w:val="0017247F"/>
    <w:rsid w:val="00172C58"/>
    <w:rsid w:val="00172E10"/>
    <w:rsid w:val="0017340C"/>
    <w:rsid w:val="0017655D"/>
    <w:rsid w:val="00176CBA"/>
    <w:rsid w:val="0017735C"/>
    <w:rsid w:val="00180404"/>
    <w:rsid w:val="00181531"/>
    <w:rsid w:val="00182604"/>
    <w:rsid w:val="00183857"/>
    <w:rsid w:val="0018398E"/>
    <w:rsid w:val="00184263"/>
    <w:rsid w:val="00186A3D"/>
    <w:rsid w:val="001871E4"/>
    <w:rsid w:val="00187BEF"/>
    <w:rsid w:val="00187E2D"/>
    <w:rsid w:val="00190753"/>
    <w:rsid w:val="0019286A"/>
    <w:rsid w:val="00192CBA"/>
    <w:rsid w:val="0019562A"/>
    <w:rsid w:val="0019722E"/>
    <w:rsid w:val="001976FB"/>
    <w:rsid w:val="001A0493"/>
    <w:rsid w:val="001A0B55"/>
    <w:rsid w:val="001A17FB"/>
    <w:rsid w:val="001A258F"/>
    <w:rsid w:val="001A2B96"/>
    <w:rsid w:val="001A2EA3"/>
    <w:rsid w:val="001A3F4C"/>
    <w:rsid w:val="001A4135"/>
    <w:rsid w:val="001A53C8"/>
    <w:rsid w:val="001A5AC4"/>
    <w:rsid w:val="001A5FD0"/>
    <w:rsid w:val="001A607C"/>
    <w:rsid w:val="001A73BA"/>
    <w:rsid w:val="001A7E50"/>
    <w:rsid w:val="001B0945"/>
    <w:rsid w:val="001B2390"/>
    <w:rsid w:val="001B2C3C"/>
    <w:rsid w:val="001B3FB5"/>
    <w:rsid w:val="001B40EE"/>
    <w:rsid w:val="001B40F7"/>
    <w:rsid w:val="001B4507"/>
    <w:rsid w:val="001B4662"/>
    <w:rsid w:val="001B513C"/>
    <w:rsid w:val="001B5B7A"/>
    <w:rsid w:val="001B6658"/>
    <w:rsid w:val="001B6733"/>
    <w:rsid w:val="001B682D"/>
    <w:rsid w:val="001B6D9B"/>
    <w:rsid w:val="001B70B6"/>
    <w:rsid w:val="001C03AB"/>
    <w:rsid w:val="001C107F"/>
    <w:rsid w:val="001C1F4E"/>
    <w:rsid w:val="001C4258"/>
    <w:rsid w:val="001C4966"/>
    <w:rsid w:val="001C5454"/>
    <w:rsid w:val="001C665D"/>
    <w:rsid w:val="001C6768"/>
    <w:rsid w:val="001C6FAA"/>
    <w:rsid w:val="001C760B"/>
    <w:rsid w:val="001C7C64"/>
    <w:rsid w:val="001C7FA5"/>
    <w:rsid w:val="001C7FC9"/>
    <w:rsid w:val="001D0602"/>
    <w:rsid w:val="001D1142"/>
    <w:rsid w:val="001D11E3"/>
    <w:rsid w:val="001D148A"/>
    <w:rsid w:val="001D194C"/>
    <w:rsid w:val="001D42FF"/>
    <w:rsid w:val="001D48EF"/>
    <w:rsid w:val="001D49F9"/>
    <w:rsid w:val="001D4B2C"/>
    <w:rsid w:val="001D53E9"/>
    <w:rsid w:val="001D6510"/>
    <w:rsid w:val="001D69F4"/>
    <w:rsid w:val="001D72C1"/>
    <w:rsid w:val="001D7586"/>
    <w:rsid w:val="001D79C8"/>
    <w:rsid w:val="001D7C6D"/>
    <w:rsid w:val="001E08CD"/>
    <w:rsid w:val="001E32BE"/>
    <w:rsid w:val="001E4B6B"/>
    <w:rsid w:val="001E57F1"/>
    <w:rsid w:val="001E5BDA"/>
    <w:rsid w:val="001E6EA2"/>
    <w:rsid w:val="001F0C9C"/>
    <w:rsid w:val="001F1674"/>
    <w:rsid w:val="001F198D"/>
    <w:rsid w:val="001F225D"/>
    <w:rsid w:val="001F23F7"/>
    <w:rsid w:val="001F356B"/>
    <w:rsid w:val="001F4537"/>
    <w:rsid w:val="001F4A06"/>
    <w:rsid w:val="001F4FF7"/>
    <w:rsid w:val="001F570A"/>
    <w:rsid w:val="001F5BFB"/>
    <w:rsid w:val="001F5C45"/>
    <w:rsid w:val="001F6894"/>
    <w:rsid w:val="001F6C90"/>
    <w:rsid w:val="001F7798"/>
    <w:rsid w:val="001F7E1B"/>
    <w:rsid w:val="00200FB3"/>
    <w:rsid w:val="00201E0A"/>
    <w:rsid w:val="00202CE8"/>
    <w:rsid w:val="002038E8"/>
    <w:rsid w:val="002046DE"/>
    <w:rsid w:val="00204C8A"/>
    <w:rsid w:val="00205347"/>
    <w:rsid w:val="002060E6"/>
    <w:rsid w:val="00207E8A"/>
    <w:rsid w:val="00207F86"/>
    <w:rsid w:val="00210576"/>
    <w:rsid w:val="00210F67"/>
    <w:rsid w:val="00211995"/>
    <w:rsid w:val="00212507"/>
    <w:rsid w:val="0021266C"/>
    <w:rsid w:val="00212E22"/>
    <w:rsid w:val="00213292"/>
    <w:rsid w:val="00213571"/>
    <w:rsid w:val="00213D45"/>
    <w:rsid w:val="00214007"/>
    <w:rsid w:val="002148A3"/>
    <w:rsid w:val="00215EA7"/>
    <w:rsid w:val="0021634B"/>
    <w:rsid w:val="002163C7"/>
    <w:rsid w:val="002179C3"/>
    <w:rsid w:val="00217ED2"/>
    <w:rsid w:val="002207EE"/>
    <w:rsid w:val="00220948"/>
    <w:rsid w:val="002217E1"/>
    <w:rsid w:val="002231C4"/>
    <w:rsid w:val="0022397B"/>
    <w:rsid w:val="0022493F"/>
    <w:rsid w:val="00225281"/>
    <w:rsid w:val="002268A5"/>
    <w:rsid w:val="002273DC"/>
    <w:rsid w:val="00227996"/>
    <w:rsid w:val="002311A4"/>
    <w:rsid w:val="00231C0E"/>
    <w:rsid w:val="00232D4A"/>
    <w:rsid w:val="0023328A"/>
    <w:rsid w:val="002360CB"/>
    <w:rsid w:val="00236895"/>
    <w:rsid w:val="002377A0"/>
    <w:rsid w:val="00241355"/>
    <w:rsid w:val="002425A0"/>
    <w:rsid w:val="0024264D"/>
    <w:rsid w:val="00244190"/>
    <w:rsid w:val="002445AA"/>
    <w:rsid w:val="00245B4C"/>
    <w:rsid w:val="00245DB7"/>
    <w:rsid w:val="00245DDC"/>
    <w:rsid w:val="002460BC"/>
    <w:rsid w:val="0024710B"/>
    <w:rsid w:val="0024757E"/>
    <w:rsid w:val="00247BC8"/>
    <w:rsid w:val="00247E4E"/>
    <w:rsid w:val="002515F1"/>
    <w:rsid w:val="0025176E"/>
    <w:rsid w:val="002517CB"/>
    <w:rsid w:val="0025202A"/>
    <w:rsid w:val="0025253B"/>
    <w:rsid w:val="00252FFB"/>
    <w:rsid w:val="00253358"/>
    <w:rsid w:val="00253B0B"/>
    <w:rsid w:val="002541C8"/>
    <w:rsid w:val="002544CC"/>
    <w:rsid w:val="0025611A"/>
    <w:rsid w:val="0025621E"/>
    <w:rsid w:val="0025661B"/>
    <w:rsid w:val="00256787"/>
    <w:rsid w:val="00260886"/>
    <w:rsid w:val="0026090F"/>
    <w:rsid w:val="00262B6E"/>
    <w:rsid w:val="0026359E"/>
    <w:rsid w:val="0026445E"/>
    <w:rsid w:val="00265007"/>
    <w:rsid w:val="00265EB1"/>
    <w:rsid w:val="002669EB"/>
    <w:rsid w:val="002675C4"/>
    <w:rsid w:val="00267962"/>
    <w:rsid w:val="00267EF9"/>
    <w:rsid w:val="00270788"/>
    <w:rsid w:val="002708F5"/>
    <w:rsid w:val="002713B7"/>
    <w:rsid w:val="00271A27"/>
    <w:rsid w:val="0027270D"/>
    <w:rsid w:val="0027309B"/>
    <w:rsid w:val="002741FF"/>
    <w:rsid w:val="00274322"/>
    <w:rsid w:val="00274639"/>
    <w:rsid w:val="00274702"/>
    <w:rsid w:val="00275D07"/>
    <w:rsid w:val="00276CA3"/>
    <w:rsid w:val="00277018"/>
    <w:rsid w:val="0027705B"/>
    <w:rsid w:val="002772D8"/>
    <w:rsid w:val="002774B9"/>
    <w:rsid w:val="00277797"/>
    <w:rsid w:val="00281F61"/>
    <w:rsid w:val="00282248"/>
    <w:rsid w:val="00282397"/>
    <w:rsid w:val="002829E6"/>
    <w:rsid w:val="00283EF5"/>
    <w:rsid w:val="00285445"/>
    <w:rsid w:val="002854FC"/>
    <w:rsid w:val="0028643C"/>
    <w:rsid w:val="002878B6"/>
    <w:rsid w:val="002900D3"/>
    <w:rsid w:val="0029154F"/>
    <w:rsid w:val="00291A46"/>
    <w:rsid w:val="00292773"/>
    <w:rsid w:val="002932B5"/>
    <w:rsid w:val="0029525F"/>
    <w:rsid w:val="00296D97"/>
    <w:rsid w:val="002A11B2"/>
    <w:rsid w:val="002A1C91"/>
    <w:rsid w:val="002A22AD"/>
    <w:rsid w:val="002A2E79"/>
    <w:rsid w:val="002A33E3"/>
    <w:rsid w:val="002A4BC6"/>
    <w:rsid w:val="002A4EC0"/>
    <w:rsid w:val="002A5F33"/>
    <w:rsid w:val="002A6466"/>
    <w:rsid w:val="002A771C"/>
    <w:rsid w:val="002B0887"/>
    <w:rsid w:val="002B0D74"/>
    <w:rsid w:val="002B1094"/>
    <w:rsid w:val="002B18AB"/>
    <w:rsid w:val="002B1B23"/>
    <w:rsid w:val="002B1D91"/>
    <w:rsid w:val="002B1E55"/>
    <w:rsid w:val="002B21B8"/>
    <w:rsid w:val="002B257D"/>
    <w:rsid w:val="002B3A76"/>
    <w:rsid w:val="002B42AA"/>
    <w:rsid w:val="002B45E5"/>
    <w:rsid w:val="002B4FDA"/>
    <w:rsid w:val="002B576E"/>
    <w:rsid w:val="002B6188"/>
    <w:rsid w:val="002C049A"/>
    <w:rsid w:val="002C0CAF"/>
    <w:rsid w:val="002C1702"/>
    <w:rsid w:val="002C2EE2"/>
    <w:rsid w:val="002C356F"/>
    <w:rsid w:val="002C3B89"/>
    <w:rsid w:val="002C3F15"/>
    <w:rsid w:val="002C4FCD"/>
    <w:rsid w:val="002C6605"/>
    <w:rsid w:val="002C7AED"/>
    <w:rsid w:val="002C7CBB"/>
    <w:rsid w:val="002D042A"/>
    <w:rsid w:val="002D16B8"/>
    <w:rsid w:val="002D1959"/>
    <w:rsid w:val="002D3955"/>
    <w:rsid w:val="002D3A64"/>
    <w:rsid w:val="002D4883"/>
    <w:rsid w:val="002D62D5"/>
    <w:rsid w:val="002D69CA"/>
    <w:rsid w:val="002E059B"/>
    <w:rsid w:val="002E08B2"/>
    <w:rsid w:val="002E09B2"/>
    <w:rsid w:val="002E0A8F"/>
    <w:rsid w:val="002E14D7"/>
    <w:rsid w:val="002E1BBD"/>
    <w:rsid w:val="002E1E2A"/>
    <w:rsid w:val="002E1FDD"/>
    <w:rsid w:val="002E2512"/>
    <w:rsid w:val="002E4803"/>
    <w:rsid w:val="002E5949"/>
    <w:rsid w:val="002E5D4D"/>
    <w:rsid w:val="002E6E2B"/>
    <w:rsid w:val="002F0CF3"/>
    <w:rsid w:val="002F1B03"/>
    <w:rsid w:val="002F209B"/>
    <w:rsid w:val="002F4370"/>
    <w:rsid w:val="002F4862"/>
    <w:rsid w:val="002F4879"/>
    <w:rsid w:val="002F65A7"/>
    <w:rsid w:val="002F680B"/>
    <w:rsid w:val="002F7482"/>
    <w:rsid w:val="002F74E9"/>
    <w:rsid w:val="00300181"/>
    <w:rsid w:val="00300924"/>
    <w:rsid w:val="0030291C"/>
    <w:rsid w:val="003032DF"/>
    <w:rsid w:val="00303922"/>
    <w:rsid w:val="00303993"/>
    <w:rsid w:val="00303C52"/>
    <w:rsid w:val="00304186"/>
    <w:rsid w:val="00304BC2"/>
    <w:rsid w:val="00304D99"/>
    <w:rsid w:val="003054B0"/>
    <w:rsid w:val="00310263"/>
    <w:rsid w:val="003102E9"/>
    <w:rsid w:val="003103BE"/>
    <w:rsid w:val="00310446"/>
    <w:rsid w:val="003107FB"/>
    <w:rsid w:val="0031114A"/>
    <w:rsid w:val="00311AF3"/>
    <w:rsid w:val="00312B72"/>
    <w:rsid w:val="0031358C"/>
    <w:rsid w:val="00314572"/>
    <w:rsid w:val="00315472"/>
    <w:rsid w:val="00315E59"/>
    <w:rsid w:val="003169FF"/>
    <w:rsid w:val="00316B31"/>
    <w:rsid w:val="00317291"/>
    <w:rsid w:val="003201D6"/>
    <w:rsid w:val="00320996"/>
    <w:rsid w:val="00320B65"/>
    <w:rsid w:val="00321388"/>
    <w:rsid w:val="003228D4"/>
    <w:rsid w:val="003237F6"/>
    <w:rsid w:val="00324327"/>
    <w:rsid w:val="003248BF"/>
    <w:rsid w:val="003249E9"/>
    <w:rsid w:val="00324EB9"/>
    <w:rsid w:val="00324F30"/>
    <w:rsid w:val="003257C8"/>
    <w:rsid w:val="00325EE3"/>
    <w:rsid w:val="00326772"/>
    <w:rsid w:val="00327227"/>
    <w:rsid w:val="00330E6B"/>
    <w:rsid w:val="00330FDD"/>
    <w:rsid w:val="003312C6"/>
    <w:rsid w:val="003315B6"/>
    <w:rsid w:val="00332D4F"/>
    <w:rsid w:val="00332E4C"/>
    <w:rsid w:val="003336AF"/>
    <w:rsid w:val="00334796"/>
    <w:rsid w:val="00336A48"/>
    <w:rsid w:val="00337408"/>
    <w:rsid w:val="003405C8"/>
    <w:rsid w:val="003406D9"/>
    <w:rsid w:val="003407A0"/>
    <w:rsid w:val="00340921"/>
    <w:rsid w:val="00340AA4"/>
    <w:rsid w:val="0034264C"/>
    <w:rsid w:val="00342EFB"/>
    <w:rsid w:val="0034366B"/>
    <w:rsid w:val="00343EDB"/>
    <w:rsid w:val="00344A9E"/>
    <w:rsid w:val="00344FDF"/>
    <w:rsid w:val="00345409"/>
    <w:rsid w:val="0034541D"/>
    <w:rsid w:val="003473AD"/>
    <w:rsid w:val="00350B4E"/>
    <w:rsid w:val="00351259"/>
    <w:rsid w:val="00351608"/>
    <w:rsid w:val="00351827"/>
    <w:rsid w:val="0035454E"/>
    <w:rsid w:val="00354FDA"/>
    <w:rsid w:val="0035515A"/>
    <w:rsid w:val="00355664"/>
    <w:rsid w:val="00355810"/>
    <w:rsid w:val="00357224"/>
    <w:rsid w:val="00357E4E"/>
    <w:rsid w:val="00360081"/>
    <w:rsid w:val="003608DB"/>
    <w:rsid w:val="00361E8F"/>
    <w:rsid w:val="00363069"/>
    <w:rsid w:val="003633C9"/>
    <w:rsid w:val="00363B6E"/>
    <w:rsid w:val="00364211"/>
    <w:rsid w:val="00364D59"/>
    <w:rsid w:val="00365CE2"/>
    <w:rsid w:val="00366BAB"/>
    <w:rsid w:val="00366C7F"/>
    <w:rsid w:val="003701F3"/>
    <w:rsid w:val="003707BB"/>
    <w:rsid w:val="003740D5"/>
    <w:rsid w:val="00375E4F"/>
    <w:rsid w:val="003767B8"/>
    <w:rsid w:val="00376A1C"/>
    <w:rsid w:val="003773A3"/>
    <w:rsid w:val="00380637"/>
    <w:rsid w:val="00381706"/>
    <w:rsid w:val="0038341A"/>
    <w:rsid w:val="0038368F"/>
    <w:rsid w:val="003837BB"/>
    <w:rsid w:val="00385047"/>
    <w:rsid w:val="0038531F"/>
    <w:rsid w:val="00385827"/>
    <w:rsid w:val="00385C8B"/>
    <w:rsid w:val="00386256"/>
    <w:rsid w:val="0038652E"/>
    <w:rsid w:val="003869A1"/>
    <w:rsid w:val="00386F1B"/>
    <w:rsid w:val="00387B32"/>
    <w:rsid w:val="00390217"/>
    <w:rsid w:val="0039258E"/>
    <w:rsid w:val="00392663"/>
    <w:rsid w:val="00393C61"/>
    <w:rsid w:val="00394170"/>
    <w:rsid w:val="00394E84"/>
    <w:rsid w:val="003954C5"/>
    <w:rsid w:val="003956F9"/>
    <w:rsid w:val="00396418"/>
    <w:rsid w:val="003971F3"/>
    <w:rsid w:val="00397CAA"/>
    <w:rsid w:val="00397D95"/>
    <w:rsid w:val="003A0954"/>
    <w:rsid w:val="003A0EB6"/>
    <w:rsid w:val="003A1823"/>
    <w:rsid w:val="003A1873"/>
    <w:rsid w:val="003A1C1C"/>
    <w:rsid w:val="003A26A3"/>
    <w:rsid w:val="003A4F93"/>
    <w:rsid w:val="003A5C43"/>
    <w:rsid w:val="003A6329"/>
    <w:rsid w:val="003A690C"/>
    <w:rsid w:val="003A77C4"/>
    <w:rsid w:val="003A7948"/>
    <w:rsid w:val="003B044C"/>
    <w:rsid w:val="003B050E"/>
    <w:rsid w:val="003B1549"/>
    <w:rsid w:val="003B1CEA"/>
    <w:rsid w:val="003B1D5A"/>
    <w:rsid w:val="003B1DC3"/>
    <w:rsid w:val="003B6238"/>
    <w:rsid w:val="003B6B42"/>
    <w:rsid w:val="003B7081"/>
    <w:rsid w:val="003B709F"/>
    <w:rsid w:val="003B7F47"/>
    <w:rsid w:val="003C296D"/>
    <w:rsid w:val="003C3319"/>
    <w:rsid w:val="003C376D"/>
    <w:rsid w:val="003C38EB"/>
    <w:rsid w:val="003C4D9A"/>
    <w:rsid w:val="003C5636"/>
    <w:rsid w:val="003C5655"/>
    <w:rsid w:val="003C5892"/>
    <w:rsid w:val="003C5B02"/>
    <w:rsid w:val="003D0127"/>
    <w:rsid w:val="003D0AD4"/>
    <w:rsid w:val="003D1E80"/>
    <w:rsid w:val="003D2DFA"/>
    <w:rsid w:val="003D4607"/>
    <w:rsid w:val="003D465C"/>
    <w:rsid w:val="003D4928"/>
    <w:rsid w:val="003D5E3D"/>
    <w:rsid w:val="003D600E"/>
    <w:rsid w:val="003E1115"/>
    <w:rsid w:val="003E2284"/>
    <w:rsid w:val="003E22AC"/>
    <w:rsid w:val="003E2986"/>
    <w:rsid w:val="003E448C"/>
    <w:rsid w:val="003E5CA9"/>
    <w:rsid w:val="003E6270"/>
    <w:rsid w:val="003E683A"/>
    <w:rsid w:val="003E79F4"/>
    <w:rsid w:val="003E7B2C"/>
    <w:rsid w:val="003F0981"/>
    <w:rsid w:val="003F19C0"/>
    <w:rsid w:val="003F1C14"/>
    <w:rsid w:val="003F2DE6"/>
    <w:rsid w:val="003F2EA6"/>
    <w:rsid w:val="003F3129"/>
    <w:rsid w:val="003F4222"/>
    <w:rsid w:val="003F527A"/>
    <w:rsid w:val="003F5864"/>
    <w:rsid w:val="003F5884"/>
    <w:rsid w:val="003F60D2"/>
    <w:rsid w:val="003F6736"/>
    <w:rsid w:val="003F7647"/>
    <w:rsid w:val="003F77C7"/>
    <w:rsid w:val="004013C6"/>
    <w:rsid w:val="00401B1E"/>
    <w:rsid w:val="00401BED"/>
    <w:rsid w:val="004026EB"/>
    <w:rsid w:val="00403553"/>
    <w:rsid w:val="00403573"/>
    <w:rsid w:val="0040439D"/>
    <w:rsid w:val="00404D30"/>
    <w:rsid w:val="004055AB"/>
    <w:rsid w:val="00406020"/>
    <w:rsid w:val="0040626F"/>
    <w:rsid w:val="00406569"/>
    <w:rsid w:val="00410BD6"/>
    <w:rsid w:val="00410F27"/>
    <w:rsid w:val="0041114A"/>
    <w:rsid w:val="00413A5D"/>
    <w:rsid w:val="00413EB6"/>
    <w:rsid w:val="0041401B"/>
    <w:rsid w:val="004148FD"/>
    <w:rsid w:val="004151D3"/>
    <w:rsid w:val="004154D3"/>
    <w:rsid w:val="004167C2"/>
    <w:rsid w:val="0042029A"/>
    <w:rsid w:val="004202D3"/>
    <w:rsid w:val="0042037A"/>
    <w:rsid w:val="00420C55"/>
    <w:rsid w:val="0042233C"/>
    <w:rsid w:val="00422C5F"/>
    <w:rsid w:val="00422C8D"/>
    <w:rsid w:val="00423178"/>
    <w:rsid w:val="00423B90"/>
    <w:rsid w:val="00424BB9"/>
    <w:rsid w:val="004253BD"/>
    <w:rsid w:val="0042677C"/>
    <w:rsid w:val="00426BB1"/>
    <w:rsid w:val="0042731B"/>
    <w:rsid w:val="004302D4"/>
    <w:rsid w:val="0043051A"/>
    <w:rsid w:val="00430958"/>
    <w:rsid w:val="00430A4B"/>
    <w:rsid w:val="00431E6E"/>
    <w:rsid w:val="004323E9"/>
    <w:rsid w:val="00432590"/>
    <w:rsid w:val="00433D05"/>
    <w:rsid w:val="00434C8F"/>
    <w:rsid w:val="004353CA"/>
    <w:rsid w:val="00435F92"/>
    <w:rsid w:val="004366D2"/>
    <w:rsid w:val="00436DB2"/>
    <w:rsid w:val="004370A8"/>
    <w:rsid w:val="00437703"/>
    <w:rsid w:val="004378BE"/>
    <w:rsid w:val="00442951"/>
    <w:rsid w:val="00442B2D"/>
    <w:rsid w:val="004434A5"/>
    <w:rsid w:val="00443C33"/>
    <w:rsid w:val="00443FDF"/>
    <w:rsid w:val="004443C6"/>
    <w:rsid w:val="0044488D"/>
    <w:rsid w:val="00445556"/>
    <w:rsid w:val="00445760"/>
    <w:rsid w:val="00446092"/>
    <w:rsid w:val="00446C8F"/>
    <w:rsid w:val="00447189"/>
    <w:rsid w:val="004472B9"/>
    <w:rsid w:val="004475EE"/>
    <w:rsid w:val="00447EFC"/>
    <w:rsid w:val="00452252"/>
    <w:rsid w:val="00452E83"/>
    <w:rsid w:val="004550F4"/>
    <w:rsid w:val="00455C18"/>
    <w:rsid w:val="00456A4C"/>
    <w:rsid w:val="00457A1B"/>
    <w:rsid w:val="00457EF2"/>
    <w:rsid w:val="00460AE0"/>
    <w:rsid w:val="00461300"/>
    <w:rsid w:val="00462387"/>
    <w:rsid w:val="00462A88"/>
    <w:rsid w:val="004631A7"/>
    <w:rsid w:val="004635C2"/>
    <w:rsid w:val="004636C1"/>
    <w:rsid w:val="00463DBB"/>
    <w:rsid w:val="00463E40"/>
    <w:rsid w:val="00464177"/>
    <w:rsid w:val="004645EE"/>
    <w:rsid w:val="00465069"/>
    <w:rsid w:val="004668FD"/>
    <w:rsid w:val="00467B89"/>
    <w:rsid w:val="004710C3"/>
    <w:rsid w:val="00471D77"/>
    <w:rsid w:val="00471F2D"/>
    <w:rsid w:val="00472808"/>
    <w:rsid w:val="0047300B"/>
    <w:rsid w:val="00473254"/>
    <w:rsid w:val="004732A4"/>
    <w:rsid w:val="00474AE4"/>
    <w:rsid w:val="00474BC4"/>
    <w:rsid w:val="004750C4"/>
    <w:rsid w:val="00475C81"/>
    <w:rsid w:val="00475F09"/>
    <w:rsid w:val="004766B2"/>
    <w:rsid w:val="004777EB"/>
    <w:rsid w:val="00477AE1"/>
    <w:rsid w:val="00477BB7"/>
    <w:rsid w:val="0048046A"/>
    <w:rsid w:val="0048163A"/>
    <w:rsid w:val="00482159"/>
    <w:rsid w:val="00483044"/>
    <w:rsid w:val="00483C17"/>
    <w:rsid w:val="0048655F"/>
    <w:rsid w:val="00486A58"/>
    <w:rsid w:val="00487423"/>
    <w:rsid w:val="00487EB8"/>
    <w:rsid w:val="00490773"/>
    <w:rsid w:val="004918D9"/>
    <w:rsid w:val="0049325C"/>
    <w:rsid w:val="00493A08"/>
    <w:rsid w:val="00496305"/>
    <w:rsid w:val="00497655"/>
    <w:rsid w:val="004977D7"/>
    <w:rsid w:val="004A020F"/>
    <w:rsid w:val="004A075F"/>
    <w:rsid w:val="004A0833"/>
    <w:rsid w:val="004A1AD1"/>
    <w:rsid w:val="004A1CED"/>
    <w:rsid w:val="004A25FC"/>
    <w:rsid w:val="004A362A"/>
    <w:rsid w:val="004A3908"/>
    <w:rsid w:val="004A3955"/>
    <w:rsid w:val="004A40E7"/>
    <w:rsid w:val="004A4E7B"/>
    <w:rsid w:val="004A573F"/>
    <w:rsid w:val="004A5935"/>
    <w:rsid w:val="004A7CB5"/>
    <w:rsid w:val="004A7E4A"/>
    <w:rsid w:val="004A7FC5"/>
    <w:rsid w:val="004B29A7"/>
    <w:rsid w:val="004B3084"/>
    <w:rsid w:val="004B347A"/>
    <w:rsid w:val="004B35DB"/>
    <w:rsid w:val="004B3CAE"/>
    <w:rsid w:val="004B4353"/>
    <w:rsid w:val="004B5775"/>
    <w:rsid w:val="004B5E92"/>
    <w:rsid w:val="004B7264"/>
    <w:rsid w:val="004C0E7F"/>
    <w:rsid w:val="004C1F98"/>
    <w:rsid w:val="004C2162"/>
    <w:rsid w:val="004C2694"/>
    <w:rsid w:val="004C2E88"/>
    <w:rsid w:val="004C37CB"/>
    <w:rsid w:val="004C3BC2"/>
    <w:rsid w:val="004C42B0"/>
    <w:rsid w:val="004C4A46"/>
    <w:rsid w:val="004C4BA3"/>
    <w:rsid w:val="004C4CDC"/>
    <w:rsid w:val="004C5072"/>
    <w:rsid w:val="004C5111"/>
    <w:rsid w:val="004C6AE5"/>
    <w:rsid w:val="004C7342"/>
    <w:rsid w:val="004D0617"/>
    <w:rsid w:val="004D2003"/>
    <w:rsid w:val="004D327E"/>
    <w:rsid w:val="004D386D"/>
    <w:rsid w:val="004D4F2E"/>
    <w:rsid w:val="004D50EC"/>
    <w:rsid w:val="004D52A7"/>
    <w:rsid w:val="004D5A12"/>
    <w:rsid w:val="004D6A04"/>
    <w:rsid w:val="004D6EFC"/>
    <w:rsid w:val="004D6FF1"/>
    <w:rsid w:val="004D71D9"/>
    <w:rsid w:val="004D7827"/>
    <w:rsid w:val="004D7BA7"/>
    <w:rsid w:val="004E052F"/>
    <w:rsid w:val="004E0691"/>
    <w:rsid w:val="004E1915"/>
    <w:rsid w:val="004E2E59"/>
    <w:rsid w:val="004E2F9F"/>
    <w:rsid w:val="004E3976"/>
    <w:rsid w:val="004E53C4"/>
    <w:rsid w:val="004E5C28"/>
    <w:rsid w:val="004E5C92"/>
    <w:rsid w:val="004E63E9"/>
    <w:rsid w:val="004E7AFB"/>
    <w:rsid w:val="004F058E"/>
    <w:rsid w:val="004F20E6"/>
    <w:rsid w:val="004F210E"/>
    <w:rsid w:val="004F3B90"/>
    <w:rsid w:val="004F43C3"/>
    <w:rsid w:val="004F46E7"/>
    <w:rsid w:val="004F6133"/>
    <w:rsid w:val="004F6B37"/>
    <w:rsid w:val="005006D6"/>
    <w:rsid w:val="00500913"/>
    <w:rsid w:val="00500D17"/>
    <w:rsid w:val="005018B6"/>
    <w:rsid w:val="00501F50"/>
    <w:rsid w:val="00502070"/>
    <w:rsid w:val="00504640"/>
    <w:rsid w:val="00505316"/>
    <w:rsid w:val="00505CFA"/>
    <w:rsid w:val="00506D5A"/>
    <w:rsid w:val="0050743B"/>
    <w:rsid w:val="00511619"/>
    <w:rsid w:val="00511CBE"/>
    <w:rsid w:val="005139BE"/>
    <w:rsid w:val="00516BF0"/>
    <w:rsid w:val="00516E2F"/>
    <w:rsid w:val="005172DC"/>
    <w:rsid w:val="0051767A"/>
    <w:rsid w:val="005203F8"/>
    <w:rsid w:val="00520ACA"/>
    <w:rsid w:val="005218BE"/>
    <w:rsid w:val="005231C0"/>
    <w:rsid w:val="00524964"/>
    <w:rsid w:val="00525809"/>
    <w:rsid w:val="00525990"/>
    <w:rsid w:val="00525AEA"/>
    <w:rsid w:val="00527772"/>
    <w:rsid w:val="005279E9"/>
    <w:rsid w:val="00527CE9"/>
    <w:rsid w:val="00530854"/>
    <w:rsid w:val="00530B7B"/>
    <w:rsid w:val="005310E7"/>
    <w:rsid w:val="0053281D"/>
    <w:rsid w:val="00532AED"/>
    <w:rsid w:val="00532F91"/>
    <w:rsid w:val="00533520"/>
    <w:rsid w:val="00533E20"/>
    <w:rsid w:val="0053400D"/>
    <w:rsid w:val="005340E6"/>
    <w:rsid w:val="00534DDB"/>
    <w:rsid w:val="005360DE"/>
    <w:rsid w:val="005400EB"/>
    <w:rsid w:val="0054329D"/>
    <w:rsid w:val="005437FB"/>
    <w:rsid w:val="00543E5F"/>
    <w:rsid w:val="00543FD5"/>
    <w:rsid w:val="00545944"/>
    <w:rsid w:val="00545C37"/>
    <w:rsid w:val="00546BF1"/>
    <w:rsid w:val="00546C9D"/>
    <w:rsid w:val="005475B9"/>
    <w:rsid w:val="005479C9"/>
    <w:rsid w:val="005500B1"/>
    <w:rsid w:val="0055087D"/>
    <w:rsid w:val="0055109A"/>
    <w:rsid w:val="0055218A"/>
    <w:rsid w:val="00552ECB"/>
    <w:rsid w:val="0055439E"/>
    <w:rsid w:val="00554792"/>
    <w:rsid w:val="00554E3F"/>
    <w:rsid w:val="00555780"/>
    <w:rsid w:val="00555F25"/>
    <w:rsid w:val="00556090"/>
    <w:rsid w:val="0055650E"/>
    <w:rsid w:val="00557186"/>
    <w:rsid w:val="00557260"/>
    <w:rsid w:val="00557CE2"/>
    <w:rsid w:val="005609DC"/>
    <w:rsid w:val="00561162"/>
    <w:rsid w:val="0056172A"/>
    <w:rsid w:val="00561F36"/>
    <w:rsid w:val="00562430"/>
    <w:rsid w:val="005627CF"/>
    <w:rsid w:val="0056376B"/>
    <w:rsid w:val="00565295"/>
    <w:rsid w:val="00567CC8"/>
    <w:rsid w:val="00567DAC"/>
    <w:rsid w:val="00570A3F"/>
    <w:rsid w:val="00571A78"/>
    <w:rsid w:val="00571BC8"/>
    <w:rsid w:val="005722B2"/>
    <w:rsid w:val="00572577"/>
    <w:rsid w:val="0057288F"/>
    <w:rsid w:val="00573060"/>
    <w:rsid w:val="00573624"/>
    <w:rsid w:val="00574060"/>
    <w:rsid w:val="0057519D"/>
    <w:rsid w:val="005759FD"/>
    <w:rsid w:val="00575F2A"/>
    <w:rsid w:val="005771DF"/>
    <w:rsid w:val="00577C2F"/>
    <w:rsid w:val="00580EBC"/>
    <w:rsid w:val="0058196F"/>
    <w:rsid w:val="00582611"/>
    <w:rsid w:val="00584C03"/>
    <w:rsid w:val="00584C2F"/>
    <w:rsid w:val="00585522"/>
    <w:rsid w:val="00587A6E"/>
    <w:rsid w:val="00590110"/>
    <w:rsid w:val="005909B3"/>
    <w:rsid w:val="0059116A"/>
    <w:rsid w:val="0059143E"/>
    <w:rsid w:val="0059381E"/>
    <w:rsid w:val="00594FB9"/>
    <w:rsid w:val="00595367"/>
    <w:rsid w:val="00595CF3"/>
    <w:rsid w:val="00597BC1"/>
    <w:rsid w:val="00597C47"/>
    <w:rsid w:val="005A0260"/>
    <w:rsid w:val="005A0B6C"/>
    <w:rsid w:val="005A1E50"/>
    <w:rsid w:val="005A274D"/>
    <w:rsid w:val="005A3F05"/>
    <w:rsid w:val="005A413E"/>
    <w:rsid w:val="005A5260"/>
    <w:rsid w:val="005A65CA"/>
    <w:rsid w:val="005A6683"/>
    <w:rsid w:val="005A6BF3"/>
    <w:rsid w:val="005A7191"/>
    <w:rsid w:val="005A7416"/>
    <w:rsid w:val="005A7DEE"/>
    <w:rsid w:val="005A7FB8"/>
    <w:rsid w:val="005B0A8F"/>
    <w:rsid w:val="005B0B7D"/>
    <w:rsid w:val="005B2FCF"/>
    <w:rsid w:val="005B3278"/>
    <w:rsid w:val="005B3C0F"/>
    <w:rsid w:val="005B532C"/>
    <w:rsid w:val="005B5453"/>
    <w:rsid w:val="005B549A"/>
    <w:rsid w:val="005B55F5"/>
    <w:rsid w:val="005B570C"/>
    <w:rsid w:val="005B6103"/>
    <w:rsid w:val="005B6CF6"/>
    <w:rsid w:val="005B7102"/>
    <w:rsid w:val="005B7F7A"/>
    <w:rsid w:val="005C11EF"/>
    <w:rsid w:val="005C1320"/>
    <w:rsid w:val="005C3452"/>
    <w:rsid w:val="005C53B1"/>
    <w:rsid w:val="005C56BC"/>
    <w:rsid w:val="005C63D8"/>
    <w:rsid w:val="005C6745"/>
    <w:rsid w:val="005C6C6E"/>
    <w:rsid w:val="005C6FE7"/>
    <w:rsid w:val="005D086E"/>
    <w:rsid w:val="005D13D8"/>
    <w:rsid w:val="005D2FDA"/>
    <w:rsid w:val="005D333D"/>
    <w:rsid w:val="005D3B33"/>
    <w:rsid w:val="005D4790"/>
    <w:rsid w:val="005D5929"/>
    <w:rsid w:val="005D59D5"/>
    <w:rsid w:val="005D659A"/>
    <w:rsid w:val="005D6F28"/>
    <w:rsid w:val="005D6FB2"/>
    <w:rsid w:val="005D7454"/>
    <w:rsid w:val="005D77D2"/>
    <w:rsid w:val="005D7D32"/>
    <w:rsid w:val="005D7E8B"/>
    <w:rsid w:val="005E03C7"/>
    <w:rsid w:val="005E0667"/>
    <w:rsid w:val="005E0A3E"/>
    <w:rsid w:val="005E0A47"/>
    <w:rsid w:val="005E0CF5"/>
    <w:rsid w:val="005E1459"/>
    <w:rsid w:val="005E1947"/>
    <w:rsid w:val="005E27FD"/>
    <w:rsid w:val="005E2C01"/>
    <w:rsid w:val="005E2F32"/>
    <w:rsid w:val="005E32C6"/>
    <w:rsid w:val="005E40DB"/>
    <w:rsid w:val="005E4EC9"/>
    <w:rsid w:val="005E692C"/>
    <w:rsid w:val="005E7AFF"/>
    <w:rsid w:val="005E7DA0"/>
    <w:rsid w:val="005F1618"/>
    <w:rsid w:val="005F1852"/>
    <w:rsid w:val="005F22A6"/>
    <w:rsid w:val="005F337F"/>
    <w:rsid w:val="005F3B96"/>
    <w:rsid w:val="005F3C36"/>
    <w:rsid w:val="005F52B4"/>
    <w:rsid w:val="005F6138"/>
    <w:rsid w:val="005F6520"/>
    <w:rsid w:val="005F67BF"/>
    <w:rsid w:val="005F6DFB"/>
    <w:rsid w:val="005F72F0"/>
    <w:rsid w:val="0060057E"/>
    <w:rsid w:val="00600EE7"/>
    <w:rsid w:val="0060106C"/>
    <w:rsid w:val="00602637"/>
    <w:rsid w:val="00603481"/>
    <w:rsid w:val="00604157"/>
    <w:rsid w:val="00604DF6"/>
    <w:rsid w:val="006050A4"/>
    <w:rsid w:val="0060595E"/>
    <w:rsid w:val="00605A75"/>
    <w:rsid w:val="00606458"/>
    <w:rsid w:val="006109D5"/>
    <w:rsid w:val="006116AB"/>
    <w:rsid w:val="006118F6"/>
    <w:rsid w:val="00611C69"/>
    <w:rsid w:val="006129EE"/>
    <w:rsid w:val="006137D4"/>
    <w:rsid w:val="0061461B"/>
    <w:rsid w:val="00614BAD"/>
    <w:rsid w:val="006155CD"/>
    <w:rsid w:val="00617993"/>
    <w:rsid w:val="0061FB17"/>
    <w:rsid w:val="00620F82"/>
    <w:rsid w:val="0062116D"/>
    <w:rsid w:val="00621422"/>
    <w:rsid w:val="006216DD"/>
    <w:rsid w:val="00621745"/>
    <w:rsid w:val="006224CC"/>
    <w:rsid w:val="006228B0"/>
    <w:rsid w:val="00622ABC"/>
    <w:rsid w:val="0062370E"/>
    <w:rsid w:val="0062380E"/>
    <w:rsid w:val="00625D31"/>
    <w:rsid w:val="006272D7"/>
    <w:rsid w:val="0062737E"/>
    <w:rsid w:val="00627B5F"/>
    <w:rsid w:val="00631463"/>
    <w:rsid w:val="00632C05"/>
    <w:rsid w:val="00633A71"/>
    <w:rsid w:val="00634019"/>
    <w:rsid w:val="006346EF"/>
    <w:rsid w:val="00637D0A"/>
    <w:rsid w:val="00637EF4"/>
    <w:rsid w:val="006411DE"/>
    <w:rsid w:val="00641C44"/>
    <w:rsid w:val="0064359E"/>
    <w:rsid w:val="0064432B"/>
    <w:rsid w:val="006454D4"/>
    <w:rsid w:val="00645C12"/>
    <w:rsid w:val="00645D7B"/>
    <w:rsid w:val="00645F45"/>
    <w:rsid w:val="00646D6C"/>
    <w:rsid w:val="00647B50"/>
    <w:rsid w:val="006500B6"/>
    <w:rsid w:val="00650385"/>
    <w:rsid w:val="00651231"/>
    <w:rsid w:val="006519D6"/>
    <w:rsid w:val="006528BB"/>
    <w:rsid w:val="00654F56"/>
    <w:rsid w:val="0065556E"/>
    <w:rsid w:val="0065574A"/>
    <w:rsid w:val="00655B70"/>
    <w:rsid w:val="0065642A"/>
    <w:rsid w:val="006568A8"/>
    <w:rsid w:val="00656D80"/>
    <w:rsid w:val="00657971"/>
    <w:rsid w:val="006606DA"/>
    <w:rsid w:val="00660925"/>
    <w:rsid w:val="006630E1"/>
    <w:rsid w:val="006634CC"/>
    <w:rsid w:val="00664629"/>
    <w:rsid w:val="00664CAE"/>
    <w:rsid w:val="0066582E"/>
    <w:rsid w:val="00666363"/>
    <w:rsid w:val="00666385"/>
    <w:rsid w:val="00667990"/>
    <w:rsid w:val="00670431"/>
    <w:rsid w:val="00670C86"/>
    <w:rsid w:val="0067117A"/>
    <w:rsid w:val="006719CB"/>
    <w:rsid w:val="006727E3"/>
    <w:rsid w:val="00673116"/>
    <w:rsid w:val="006732FF"/>
    <w:rsid w:val="00673D27"/>
    <w:rsid w:val="00674CAD"/>
    <w:rsid w:val="00675CE2"/>
    <w:rsid w:val="00676922"/>
    <w:rsid w:val="006769A1"/>
    <w:rsid w:val="00676AE8"/>
    <w:rsid w:val="00676FBC"/>
    <w:rsid w:val="00681AFE"/>
    <w:rsid w:val="00681C0A"/>
    <w:rsid w:val="006827E5"/>
    <w:rsid w:val="00682A7B"/>
    <w:rsid w:val="006832B5"/>
    <w:rsid w:val="00683374"/>
    <w:rsid w:val="00683AC2"/>
    <w:rsid w:val="00683EC0"/>
    <w:rsid w:val="00683F6B"/>
    <w:rsid w:val="006863CB"/>
    <w:rsid w:val="006865F1"/>
    <w:rsid w:val="006868AA"/>
    <w:rsid w:val="00687023"/>
    <w:rsid w:val="00690D07"/>
    <w:rsid w:val="00693D79"/>
    <w:rsid w:val="00694C0C"/>
    <w:rsid w:val="00694CCB"/>
    <w:rsid w:val="00695025"/>
    <w:rsid w:val="006955C0"/>
    <w:rsid w:val="00697DFA"/>
    <w:rsid w:val="006A01A0"/>
    <w:rsid w:val="006A04D7"/>
    <w:rsid w:val="006A051D"/>
    <w:rsid w:val="006A0A14"/>
    <w:rsid w:val="006A1A6B"/>
    <w:rsid w:val="006A2D58"/>
    <w:rsid w:val="006A3BC4"/>
    <w:rsid w:val="006A3C4E"/>
    <w:rsid w:val="006A3E77"/>
    <w:rsid w:val="006A4190"/>
    <w:rsid w:val="006A4898"/>
    <w:rsid w:val="006A4E74"/>
    <w:rsid w:val="006A5077"/>
    <w:rsid w:val="006A596A"/>
    <w:rsid w:val="006A61AB"/>
    <w:rsid w:val="006A61FD"/>
    <w:rsid w:val="006B03DB"/>
    <w:rsid w:val="006B051F"/>
    <w:rsid w:val="006B0C8B"/>
    <w:rsid w:val="006B1508"/>
    <w:rsid w:val="006B1E12"/>
    <w:rsid w:val="006B28C0"/>
    <w:rsid w:val="006B42A9"/>
    <w:rsid w:val="006B5070"/>
    <w:rsid w:val="006B515B"/>
    <w:rsid w:val="006B547D"/>
    <w:rsid w:val="006B5FBB"/>
    <w:rsid w:val="006B71FF"/>
    <w:rsid w:val="006B7DAE"/>
    <w:rsid w:val="006C0C37"/>
    <w:rsid w:val="006C1065"/>
    <w:rsid w:val="006C13DC"/>
    <w:rsid w:val="006C19AD"/>
    <w:rsid w:val="006C35D9"/>
    <w:rsid w:val="006C3841"/>
    <w:rsid w:val="006C385B"/>
    <w:rsid w:val="006C3BF5"/>
    <w:rsid w:val="006C4C6B"/>
    <w:rsid w:val="006C5618"/>
    <w:rsid w:val="006C5F9B"/>
    <w:rsid w:val="006C65A8"/>
    <w:rsid w:val="006C72A4"/>
    <w:rsid w:val="006D0096"/>
    <w:rsid w:val="006D0683"/>
    <w:rsid w:val="006D10DB"/>
    <w:rsid w:val="006D118E"/>
    <w:rsid w:val="006D1A86"/>
    <w:rsid w:val="006D1FD1"/>
    <w:rsid w:val="006D2752"/>
    <w:rsid w:val="006D2FB7"/>
    <w:rsid w:val="006D36C6"/>
    <w:rsid w:val="006D4B69"/>
    <w:rsid w:val="006D5DF0"/>
    <w:rsid w:val="006D6083"/>
    <w:rsid w:val="006D63C8"/>
    <w:rsid w:val="006D7280"/>
    <w:rsid w:val="006D771B"/>
    <w:rsid w:val="006D7BFE"/>
    <w:rsid w:val="006E024D"/>
    <w:rsid w:val="006E14BB"/>
    <w:rsid w:val="006E1526"/>
    <w:rsid w:val="006E1A51"/>
    <w:rsid w:val="006E1E50"/>
    <w:rsid w:val="006E201C"/>
    <w:rsid w:val="006E2B6A"/>
    <w:rsid w:val="006E3073"/>
    <w:rsid w:val="006E46D4"/>
    <w:rsid w:val="006E6176"/>
    <w:rsid w:val="006E64DB"/>
    <w:rsid w:val="006E6C51"/>
    <w:rsid w:val="006E761A"/>
    <w:rsid w:val="006E7EA5"/>
    <w:rsid w:val="006F063E"/>
    <w:rsid w:val="006F19AD"/>
    <w:rsid w:val="006F2000"/>
    <w:rsid w:val="006F21EC"/>
    <w:rsid w:val="006F3CCC"/>
    <w:rsid w:val="006F4E82"/>
    <w:rsid w:val="006F614C"/>
    <w:rsid w:val="006F7D67"/>
    <w:rsid w:val="006F7DE9"/>
    <w:rsid w:val="0070145C"/>
    <w:rsid w:val="00701B72"/>
    <w:rsid w:val="007027A3"/>
    <w:rsid w:val="0070338C"/>
    <w:rsid w:val="007033B9"/>
    <w:rsid w:val="00704689"/>
    <w:rsid w:val="00705ABF"/>
    <w:rsid w:val="00705D5E"/>
    <w:rsid w:val="007068A4"/>
    <w:rsid w:val="007071BE"/>
    <w:rsid w:val="007071FD"/>
    <w:rsid w:val="00707871"/>
    <w:rsid w:val="00710132"/>
    <w:rsid w:val="007101A0"/>
    <w:rsid w:val="007101A6"/>
    <w:rsid w:val="00710650"/>
    <w:rsid w:val="00711C89"/>
    <w:rsid w:val="0071253A"/>
    <w:rsid w:val="007125B7"/>
    <w:rsid w:val="00712870"/>
    <w:rsid w:val="00713172"/>
    <w:rsid w:val="00714011"/>
    <w:rsid w:val="007160DB"/>
    <w:rsid w:val="00717542"/>
    <w:rsid w:val="007176B3"/>
    <w:rsid w:val="00720F00"/>
    <w:rsid w:val="007218DD"/>
    <w:rsid w:val="00722208"/>
    <w:rsid w:val="00722561"/>
    <w:rsid w:val="00723FC1"/>
    <w:rsid w:val="00724811"/>
    <w:rsid w:val="007251A6"/>
    <w:rsid w:val="00725223"/>
    <w:rsid w:val="00725EFB"/>
    <w:rsid w:val="00727FDF"/>
    <w:rsid w:val="00730875"/>
    <w:rsid w:val="00730898"/>
    <w:rsid w:val="00730A04"/>
    <w:rsid w:val="00732742"/>
    <w:rsid w:val="00733A08"/>
    <w:rsid w:val="0073698D"/>
    <w:rsid w:val="007369EB"/>
    <w:rsid w:val="00737106"/>
    <w:rsid w:val="00737855"/>
    <w:rsid w:val="00737B5E"/>
    <w:rsid w:val="0074069D"/>
    <w:rsid w:val="00742377"/>
    <w:rsid w:val="00742A8F"/>
    <w:rsid w:val="0074348A"/>
    <w:rsid w:val="007434A0"/>
    <w:rsid w:val="00743631"/>
    <w:rsid w:val="00743C60"/>
    <w:rsid w:val="00746A16"/>
    <w:rsid w:val="0074749E"/>
    <w:rsid w:val="0075005A"/>
    <w:rsid w:val="00751D74"/>
    <w:rsid w:val="00751DAB"/>
    <w:rsid w:val="00752E1B"/>
    <w:rsid w:val="00752ECA"/>
    <w:rsid w:val="007530C8"/>
    <w:rsid w:val="00753926"/>
    <w:rsid w:val="00754475"/>
    <w:rsid w:val="00755577"/>
    <w:rsid w:val="00755BF2"/>
    <w:rsid w:val="007561C0"/>
    <w:rsid w:val="007568D6"/>
    <w:rsid w:val="00756A42"/>
    <w:rsid w:val="00757405"/>
    <w:rsid w:val="0075742F"/>
    <w:rsid w:val="00757D00"/>
    <w:rsid w:val="007612EB"/>
    <w:rsid w:val="0076131B"/>
    <w:rsid w:val="007614F5"/>
    <w:rsid w:val="007628C9"/>
    <w:rsid w:val="00762994"/>
    <w:rsid w:val="00762B9C"/>
    <w:rsid w:val="00763370"/>
    <w:rsid w:val="00763376"/>
    <w:rsid w:val="00763847"/>
    <w:rsid w:val="00764720"/>
    <w:rsid w:val="00764CB2"/>
    <w:rsid w:val="007652D6"/>
    <w:rsid w:val="00765B93"/>
    <w:rsid w:val="00766AB0"/>
    <w:rsid w:val="00766D75"/>
    <w:rsid w:val="00767087"/>
    <w:rsid w:val="007670D5"/>
    <w:rsid w:val="007673E5"/>
    <w:rsid w:val="00767943"/>
    <w:rsid w:val="007716C1"/>
    <w:rsid w:val="007718E1"/>
    <w:rsid w:val="00772483"/>
    <w:rsid w:val="0077338A"/>
    <w:rsid w:val="00773B11"/>
    <w:rsid w:val="00773D38"/>
    <w:rsid w:val="00774D55"/>
    <w:rsid w:val="00775A42"/>
    <w:rsid w:val="00776AEB"/>
    <w:rsid w:val="00776C8D"/>
    <w:rsid w:val="00776D1C"/>
    <w:rsid w:val="00777EE8"/>
    <w:rsid w:val="007821CD"/>
    <w:rsid w:val="00783DDB"/>
    <w:rsid w:val="00784358"/>
    <w:rsid w:val="00784E9A"/>
    <w:rsid w:val="00786232"/>
    <w:rsid w:val="00786578"/>
    <w:rsid w:val="00786936"/>
    <w:rsid w:val="00786A77"/>
    <w:rsid w:val="00786C16"/>
    <w:rsid w:val="00787BAB"/>
    <w:rsid w:val="007906BB"/>
    <w:rsid w:val="00790B3A"/>
    <w:rsid w:val="00790DCD"/>
    <w:rsid w:val="00791088"/>
    <w:rsid w:val="00791196"/>
    <w:rsid w:val="007913AB"/>
    <w:rsid w:val="0079218B"/>
    <w:rsid w:val="0079328F"/>
    <w:rsid w:val="0079467B"/>
    <w:rsid w:val="00796B0F"/>
    <w:rsid w:val="007A0117"/>
    <w:rsid w:val="007A01F0"/>
    <w:rsid w:val="007A0DD1"/>
    <w:rsid w:val="007A18E6"/>
    <w:rsid w:val="007A21AD"/>
    <w:rsid w:val="007A2656"/>
    <w:rsid w:val="007A35EF"/>
    <w:rsid w:val="007A6547"/>
    <w:rsid w:val="007A68C3"/>
    <w:rsid w:val="007A7013"/>
    <w:rsid w:val="007B02A8"/>
    <w:rsid w:val="007B088C"/>
    <w:rsid w:val="007B0CEC"/>
    <w:rsid w:val="007B2167"/>
    <w:rsid w:val="007B2A3F"/>
    <w:rsid w:val="007B34A2"/>
    <w:rsid w:val="007B4779"/>
    <w:rsid w:val="007B619C"/>
    <w:rsid w:val="007B7912"/>
    <w:rsid w:val="007B79F0"/>
    <w:rsid w:val="007C1365"/>
    <w:rsid w:val="007C15AC"/>
    <w:rsid w:val="007C1D81"/>
    <w:rsid w:val="007C1DA8"/>
    <w:rsid w:val="007C2B56"/>
    <w:rsid w:val="007C3142"/>
    <w:rsid w:val="007C33E5"/>
    <w:rsid w:val="007C3908"/>
    <w:rsid w:val="007C4FCB"/>
    <w:rsid w:val="007C5B49"/>
    <w:rsid w:val="007C5E70"/>
    <w:rsid w:val="007C742E"/>
    <w:rsid w:val="007C7BD9"/>
    <w:rsid w:val="007D163C"/>
    <w:rsid w:val="007D2859"/>
    <w:rsid w:val="007D28B0"/>
    <w:rsid w:val="007D4DDB"/>
    <w:rsid w:val="007D5C1A"/>
    <w:rsid w:val="007D5FAB"/>
    <w:rsid w:val="007D7DDB"/>
    <w:rsid w:val="007D7E3C"/>
    <w:rsid w:val="007E0034"/>
    <w:rsid w:val="007E0BBE"/>
    <w:rsid w:val="007E1EAB"/>
    <w:rsid w:val="007E1F6E"/>
    <w:rsid w:val="007E36FD"/>
    <w:rsid w:val="007E4CDF"/>
    <w:rsid w:val="007E600F"/>
    <w:rsid w:val="007E687B"/>
    <w:rsid w:val="007F0BA9"/>
    <w:rsid w:val="007F168D"/>
    <w:rsid w:val="007F1A29"/>
    <w:rsid w:val="007F2DA5"/>
    <w:rsid w:val="007F2F78"/>
    <w:rsid w:val="007F3489"/>
    <w:rsid w:val="007F3CD2"/>
    <w:rsid w:val="007F3CD5"/>
    <w:rsid w:val="007F3D05"/>
    <w:rsid w:val="007F3D81"/>
    <w:rsid w:val="007F538D"/>
    <w:rsid w:val="007F6CBE"/>
    <w:rsid w:val="007F6F0C"/>
    <w:rsid w:val="00800AB9"/>
    <w:rsid w:val="0080144D"/>
    <w:rsid w:val="00801626"/>
    <w:rsid w:val="00801C09"/>
    <w:rsid w:val="00802266"/>
    <w:rsid w:val="00802FAC"/>
    <w:rsid w:val="008040A5"/>
    <w:rsid w:val="00804443"/>
    <w:rsid w:val="00806413"/>
    <w:rsid w:val="00806593"/>
    <w:rsid w:val="00807429"/>
    <w:rsid w:val="00807943"/>
    <w:rsid w:val="00807A2A"/>
    <w:rsid w:val="00807CE6"/>
    <w:rsid w:val="00807ECC"/>
    <w:rsid w:val="00810093"/>
    <w:rsid w:val="008104AD"/>
    <w:rsid w:val="008116EB"/>
    <w:rsid w:val="0081185F"/>
    <w:rsid w:val="00811A1A"/>
    <w:rsid w:val="008120A8"/>
    <w:rsid w:val="008120FF"/>
    <w:rsid w:val="00812FD5"/>
    <w:rsid w:val="008142C4"/>
    <w:rsid w:val="0081503E"/>
    <w:rsid w:val="00816196"/>
    <w:rsid w:val="008162E2"/>
    <w:rsid w:val="0081672F"/>
    <w:rsid w:val="00821382"/>
    <w:rsid w:val="0082270A"/>
    <w:rsid w:val="008272BC"/>
    <w:rsid w:val="00827335"/>
    <w:rsid w:val="008307AC"/>
    <w:rsid w:val="008307F8"/>
    <w:rsid w:val="00830A3D"/>
    <w:rsid w:val="00830C7C"/>
    <w:rsid w:val="00831385"/>
    <w:rsid w:val="008319B0"/>
    <w:rsid w:val="00831CCC"/>
    <w:rsid w:val="008327B6"/>
    <w:rsid w:val="0083306D"/>
    <w:rsid w:val="00833387"/>
    <w:rsid w:val="008345AC"/>
    <w:rsid w:val="00834E58"/>
    <w:rsid w:val="00835746"/>
    <w:rsid w:val="00837C21"/>
    <w:rsid w:val="008403B3"/>
    <w:rsid w:val="008420C9"/>
    <w:rsid w:val="0084231A"/>
    <w:rsid w:val="00843788"/>
    <w:rsid w:val="00844043"/>
    <w:rsid w:val="00844F3E"/>
    <w:rsid w:val="0084685B"/>
    <w:rsid w:val="0084738C"/>
    <w:rsid w:val="00850320"/>
    <w:rsid w:val="0085073A"/>
    <w:rsid w:val="008518EB"/>
    <w:rsid w:val="008518EC"/>
    <w:rsid w:val="00852774"/>
    <w:rsid w:val="0085291E"/>
    <w:rsid w:val="00852EA9"/>
    <w:rsid w:val="0085602A"/>
    <w:rsid w:val="008566DC"/>
    <w:rsid w:val="00856AD8"/>
    <w:rsid w:val="008575D2"/>
    <w:rsid w:val="00860B19"/>
    <w:rsid w:val="00860D39"/>
    <w:rsid w:val="008615B4"/>
    <w:rsid w:val="008618A7"/>
    <w:rsid w:val="008618C6"/>
    <w:rsid w:val="00862A1C"/>
    <w:rsid w:val="0086445A"/>
    <w:rsid w:val="008648FB"/>
    <w:rsid w:val="008652B8"/>
    <w:rsid w:val="00865C2F"/>
    <w:rsid w:val="0086741A"/>
    <w:rsid w:val="0087011D"/>
    <w:rsid w:val="00871538"/>
    <w:rsid w:val="00871CF7"/>
    <w:rsid w:val="00872209"/>
    <w:rsid w:val="0087236B"/>
    <w:rsid w:val="00872BBF"/>
    <w:rsid w:val="008736DB"/>
    <w:rsid w:val="00873935"/>
    <w:rsid w:val="008739BC"/>
    <w:rsid w:val="00874096"/>
    <w:rsid w:val="00874586"/>
    <w:rsid w:val="008747BB"/>
    <w:rsid w:val="00876A93"/>
    <w:rsid w:val="008770C7"/>
    <w:rsid w:val="0087751B"/>
    <w:rsid w:val="0088027C"/>
    <w:rsid w:val="00880AE8"/>
    <w:rsid w:val="00881371"/>
    <w:rsid w:val="00881454"/>
    <w:rsid w:val="008815F9"/>
    <w:rsid w:val="00882684"/>
    <w:rsid w:val="0088287C"/>
    <w:rsid w:val="00882955"/>
    <w:rsid w:val="00882BA9"/>
    <w:rsid w:val="00883B52"/>
    <w:rsid w:val="008840B3"/>
    <w:rsid w:val="00885D87"/>
    <w:rsid w:val="00885F8B"/>
    <w:rsid w:val="00887664"/>
    <w:rsid w:val="00887749"/>
    <w:rsid w:val="00887FC7"/>
    <w:rsid w:val="008902B0"/>
    <w:rsid w:val="00890CEF"/>
    <w:rsid w:val="00893BCB"/>
    <w:rsid w:val="008945F7"/>
    <w:rsid w:val="00894FD8"/>
    <w:rsid w:val="008A08DD"/>
    <w:rsid w:val="008A0942"/>
    <w:rsid w:val="008A0E30"/>
    <w:rsid w:val="008A10FB"/>
    <w:rsid w:val="008A1C30"/>
    <w:rsid w:val="008A1D6B"/>
    <w:rsid w:val="008A3607"/>
    <w:rsid w:val="008A4B00"/>
    <w:rsid w:val="008A4B7F"/>
    <w:rsid w:val="008A4BCC"/>
    <w:rsid w:val="008A4E98"/>
    <w:rsid w:val="008A4EDC"/>
    <w:rsid w:val="008A6723"/>
    <w:rsid w:val="008B0BF9"/>
    <w:rsid w:val="008B2339"/>
    <w:rsid w:val="008B24DD"/>
    <w:rsid w:val="008B2A80"/>
    <w:rsid w:val="008B3489"/>
    <w:rsid w:val="008B35B2"/>
    <w:rsid w:val="008B49CE"/>
    <w:rsid w:val="008B547B"/>
    <w:rsid w:val="008B61D8"/>
    <w:rsid w:val="008B6651"/>
    <w:rsid w:val="008B6FC2"/>
    <w:rsid w:val="008B717E"/>
    <w:rsid w:val="008B73BF"/>
    <w:rsid w:val="008B7836"/>
    <w:rsid w:val="008C0F55"/>
    <w:rsid w:val="008C1753"/>
    <w:rsid w:val="008C1771"/>
    <w:rsid w:val="008C2E0E"/>
    <w:rsid w:val="008C30C6"/>
    <w:rsid w:val="008C5183"/>
    <w:rsid w:val="008C51C3"/>
    <w:rsid w:val="008C5CEE"/>
    <w:rsid w:val="008C5E4B"/>
    <w:rsid w:val="008C6043"/>
    <w:rsid w:val="008C64CD"/>
    <w:rsid w:val="008C6E4E"/>
    <w:rsid w:val="008C7436"/>
    <w:rsid w:val="008C7461"/>
    <w:rsid w:val="008D1461"/>
    <w:rsid w:val="008D173E"/>
    <w:rsid w:val="008D1AD6"/>
    <w:rsid w:val="008D219B"/>
    <w:rsid w:val="008D2301"/>
    <w:rsid w:val="008D2F14"/>
    <w:rsid w:val="008D3B9D"/>
    <w:rsid w:val="008D679B"/>
    <w:rsid w:val="008D700E"/>
    <w:rsid w:val="008D764E"/>
    <w:rsid w:val="008E0B55"/>
    <w:rsid w:val="008E45E9"/>
    <w:rsid w:val="008E474C"/>
    <w:rsid w:val="008E7917"/>
    <w:rsid w:val="008F0619"/>
    <w:rsid w:val="008F1056"/>
    <w:rsid w:val="008F15D6"/>
    <w:rsid w:val="008F1E59"/>
    <w:rsid w:val="008F1FB9"/>
    <w:rsid w:val="008F243A"/>
    <w:rsid w:val="008F26E1"/>
    <w:rsid w:val="008F339A"/>
    <w:rsid w:val="008F63FF"/>
    <w:rsid w:val="008F6855"/>
    <w:rsid w:val="008F75C2"/>
    <w:rsid w:val="00900438"/>
    <w:rsid w:val="00900E75"/>
    <w:rsid w:val="00902126"/>
    <w:rsid w:val="00902533"/>
    <w:rsid w:val="00903BED"/>
    <w:rsid w:val="009041A4"/>
    <w:rsid w:val="00904E7A"/>
    <w:rsid w:val="009051DA"/>
    <w:rsid w:val="009052A5"/>
    <w:rsid w:val="00905A00"/>
    <w:rsid w:val="00907506"/>
    <w:rsid w:val="009077FD"/>
    <w:rsid w:val="00907B5D"/>
    <w:rsid w:val="00907E1C"/>
    <w:rsid w:val="009109F2"/>
    <w:rsid w:val="00910CC8"/>
    <w:rsid w:val="00910E57"/>
    <w:rsid w:val="009119E8"/>
    <w:rsid w:val="009125A7"/>
    <w:rsid w:val="0091310C"/>
    <w:rsid w:val="00913864"/>
    <w:rsid w:val="009138B2"/>
    <w:rsid w:val="0091469E"/>
    <w:rsid w:val="00914826"/>
    <w:rsid w:val="00914C75"/>
    <w:rsid w:val="009152C0"/>
    <w:rsid w:val="009152E5"/>
    <w:rsid w:val="00916982"/>
    <w:rsid w:val="00917B5E"/>
    <w:rsid w:val="00917D78"/>
    <w:rsid w:val="009205C8"/>
    <w:rsid w:val="00920728"/>
    <w:rsid w:val="00921226"/>
    <w:rsid w:val="00922907"/>
    <w:rsid w:val="00923B5A"/>
    <w:rsid w:val="00924790"/>
    <w:rsid w:val="00924FE4"/>
    <w:rsid w:val="00925712"/>
    <w:rsid w:val="009259DF"/>
    <w:rsid w:val="00925B44"/>
    <w:rsid w:val="00926643"/>
    <w:rsid w:val="0092699A"/>
    <w:rsid w:val="009273FA"/>
    <w:rsid w:val="00927E51"/>
    <w:rsid w:val="00930178"/>
    <w:rsid w:val="009318E8"/>
    <w:rsid w:val="00932043"/>
    <w:rsid w:val="00932AAC"/>
    <w:rsid w:val="00932B63"/>
    <w:rsid w:val="00932EB4"/>
    <w:rsid w:val="009341F7"/>
    <w:rsid w:val="00935C86"/>
    <w:rsid w:val="00935EC1"/>
    <w:rsid w:val="00936225"/>
    <w:rsid w:val="00936C3F"/>
    <w:rsid w:val="00936DB7"/>
    <w:rsid w:val="00940F00"/>
    <w:rsid w:val="00942796"/>
    <w:rsid w:val="00943248"/>
    <w:rsid w:val="009439DE"/>
    <w:rsid w:val="00944592"/>
    <w:rsid w:val="00945A16"/>
    <w:rsid w:val="00945A5E"/>
    <w:rsid w:val="00946999"/>
    <w:rsid w:val="00947128"/>
    <w:rsid w:val="0095168A"/>
    <w:rsid w:val="009519D8"/>
    <w:rsid w:val="00951E9F"/>
    <w:rsid w:val="0095256B"/>
    <w:rsid w:val="00952FC7"/>
    <w:rsid w:val="00954971"/>
    <w:rsid w:val="00954D2D"/>
    <w:rsid w:val="00954DBA"/>
    <w:rsid w:val="00954E83"/>
    <w:rsid w:val="009559BF"/>
    <w:rsid w:val="00956A13"/>
    <w:rsid w:val="0095793C"/>
    <w:rsid w:val="0096044A"/>
    <w:rsid w:val="009614EB"/>
    <w:rsid w:val="00961A7C"/>
    <w:rsid w:val="00961D7C"/>
    <w:rsid w:val="009632F3"/>
    <w:rsid w:val="00963673"/>
    <w:rsid w:val="00963FF0"/>
    <w:rsid w:val="00964C5D"/>
    <w:rsid w:val="0096579E"/>
    <w:rsid w:val="00965BE3"/>
    <w:rsid w:val="00965F32"/>
    <w:rsid w:val="00966AFD"/>
    <w:rsid w:val="00966F5B"/>
    <w:rsid w:val="009674AF"/>
    <w:rsid w:val="009674B5"/>
    <w:rsid w:val="00970A60"/>
    <w:rsid w:val="00971927"/>
    <w:rsid w:val="00972E38"/>
    <w:rsid w:val="009753BD"/>
    <w:rsid w:val="0097614F"/>
    <w:rsid w:val="009767F1"/>
    <w:rsid w:val="00977446"/>
    <w:rsid w:val="009800A1"/>
    <w:rsid w:val="00980C39"/>
    <w:rsid w:val="00982AED"/>
    <w:rsid w:val="0098360E"/>
    <w:rsid w:val="009847B6"/>
    <w:rsid w:val="009856C5"/>
    <w:rsid w:val="00985713"/>
    <w:rsid w:val="0098574C"/>
    <w:rsid w:val="00985A3F"/>
    <w:rsid w:val="0098676D"/>
    <w:rsid w:val="00986E66"/>
    <w:rsid w:val="00987179"/>
    <w:rsid w:val="00992C67"/>
    <w:rsid w:val="00992F68"/>
    <w:rsid w:val="00993173"/>
    <w:rsid w:val="009932B8"/>
    <w:rsid w:val="009948D6"/>
    <w:rsid w:val="00994F2D"/>
    <w:rsid w:val="009951F4"/>
    <w:rsid w:val="009956A0"/>
    <w:rsid w:val="0099634A"/>
    <w:rsid w:val="00996E92"/>
    <w:rsid w:val="00996FB7"/>
    <w:rsid w:val="0099709F"/>
    <w:rsid w:val="009970C2"/>
    <w:rsid w:val="00997B87"/>
    <w:rsid w:val="009A1239"/>
    <w:rsid w:val="009A1B64"/>
    <w:rsid w:val="009A243A"/>
    <w:rsid w:val="009A2483"/>
    <w:rsid w:val="009A25FC"/>
    <w:rsid w:val="009A366E"/>
    <w:rsid w:val="009A5298"/>
    <w:rsid w:val="009A5B19"/>
    <w:rsid w:val="009A5B30"/>
    <w:rsid w:val="009A6290"/>
    <w:rsid w:val="009A6E8E"/>
    <w:rsid w:val="009B0578"/>
    <w:rsid w:val="009B1823"/>
    <w:rsid w:val="009B1B52"/>
    <w:rsid w:val="009B23AE"/>
    <w:rsid w:val="009B358B"/>
    <w:rsid w:val="009B3E63"/>
    <w:rsid w:val="009B4243"/>
    <w:rsid w:val="009B4393"/>
    <w:rsid w:val="009B4D38"/>
    <w:rsid w:val="009B5D6F"/>
    <w:rsid w:val="009B6376"/>
    <w:rsid w:val="009B75B5"/>
    <w:rsid w:val="009C02A2"/>
    <w:rsid w:val="009C0A8F"/>
    <w:rsid w:val="009C0D54"/>
    <w:rsid w:val="009C0F2B"/>
    <w:rsid w:val="009C117E"/>
    <w:rsid w:val="009C1D90"/>
    <w:rsid w:val="009C3207"/>
    <w:rsid w:val="009C3270"/>
    <w:rsid w:val="009C3343"/>
    <w:rsid w:val="009C4698"/>
    <w:rsid w:val="009C48EA"/>
    <w:rsid w:val="009C4A59"/>
    <w:rsid w:val="009C4C05"/>
    <w:rsid w:val="009C5CC5"/>
    <w:rsid w:val="009C6023"/>
    <w:rsid w:val="009C6A2D"/>
    <w:rsid w:val="009C7162"/>
    <w:rsid w:val="009C7E30"/>
    <w:rsid w:val="009D0090"/>
    <w:rsid w:val="009D0179"/>
    <w:rsid w:val="009D0830"/>
    <w:rsid w:val="009D0F8C"/>
    <w:rsid w:val="009D13C6"/>
    <w:rsid w:val="009D24C2"/>
    <w:rsid w:val="009D2BD0"/>
    <w:rsid w:val="009D3C73"/>
    <w:rsid w:val="009D3E8C"/>
    <w:rsid w:val="009D427F"/>
    <w:rsid w:val="009D45A5"/>
    <w:rsid w:val="009D5468"/>
    <w:rsid w:val="009D6684"/>
    <w:rsid w:val="009D7454"/>
    <w:rsid w:val="009D7BC8"/>
    <w:rsid w:val="009E0609"/>
    <w:rsid w:val="009E185B"/>
    <w:rsid w:val="009E1AF4"/>
    <w:rsid w:val="009E30CF"/>
    <w:rsid w:val="009E4337"/>
    <w:rsid w:val="009E43EC"/>
    <w:rsid w:val="009E5D1C"/>
    <w:rsid w:val="009E5F56"/>
    <w:rsid w:val="009E5FB4"/>
    <w:rsid w:val="009E60A3"/>
    <w:rsid w:val="009E64BD"/>
    <w:rsid w:val="009E65F8"/>
    <w:rsid w:val="009E7EB5"/>
    <w:rsid w:val="009F0061"/>
    <w:rsid w:val="009F19AD"/>
    <w:rsid w:val="009F1ACE"/>
    <w:rsid w:val="009F2B69"/>
    <w:rsid w:val="009F6C1A"/>
    <w:rsid w:val="009F6CB6"/>
    <w:rsid w:val="009F76DC"/>
    <w:rsid w:val="009F7838"/>
    <w:rsid w:val="00A000FB"/>
    <w:rsid w:val="00A008A7"/>
    <w:rsid w:val="00A008AF"/>
    <w:rsid w:val="00A00A80"/>
    <w:rsid w:val="00A00B68"/>
    <w:rsid w:val="00A00C54"/>
    <w:rsid w:val="00A01DB3"/>
    <w:rsid w:val="00A022F7"/>
    <w:rsid w:val="00A04980"/>
    <w:rsid w:val="00A05406"/>
    <w:rsid w:val="00A05D4B"/>
    <w:rsid w:val="00A06CEA"/>
    <w:rsid w:val="00A071C4"/>
    <w:rsid w:val="00A07654"/>
    <w:rsid w:val="00A076E0"/>
    <w:rsid w:val="00A07F7C"/>
    <w:rsid w:val="00A10532"/>
    <w:rsid w:val="00A10C23"/>
    <w:rsid w:val="00A111F2"/>
    <w:rsid w:val="00A11B44"/>
    <w:rsid w:val="00A120FF"/>
    <w:rsid w:val="00A13408"/>
    <w:rsid w:val="00A13506"/>
    <w:rsid w:val="00A13B51"/>
    <w:rsid w:val="00A13DDE"/>
    <w:rsid w:val="00A14170"/>
    <w:rsid w:val="00A1580A"/>
    <w:rsid w:val="00A163C2"/>
    <w:rsid w:val="00A16B72"/>
    <w:rsid w:val="00A16C94"/>
    <w:rsid w:val="00A20120"/>
    <w:rsid w:val="00A21CA0"/>
    <w:rsid w:val="00A22A03"/>
    <w:rsid w:val="00A24EF7"/>
    <w:rsid w:val="00A26DFA"/>
    <w:rsid w:val="00A275BA"/>
    <w:rsid w:val="00A27994"/>
    <w:rsid w:val="00A27B6D"/>
    <w:rsid w:val="00A3061B"/>
    <w:rsid w:val="00A3096A"/>
    <w:rsid w:val="00A321FE"/>
    <w:rsid w:val="00A327A8"/>
    <w:rsid w:val="00A3307A"/>
    <w:rsid w:val="00A35AEE"/>
    <w:rsid w:val="00A3647C"/>
    <w:rsid w:val="00A36771"/>
    <w:rsid w:val="00A371BD"/>
    <w:rsid w:val="00A377A4"/>
    <w:rsid w:val="00A40E45"/>
    <w:rsid w:val="00A413DA"/>
    <w:rsid w:val="00A42F56"/>
    <w:rsid w:val="00A4399D"/>
    <w:rsid w:val="00A45CDA"/>
    <w:rsid w:val="00A4630A"/>
    <w:rsid w:val="00A4682C"/>
    <w:rsid w:val="00A47220"/>
    <w:rsid w:val="00A475CB"/>
    <w:rsid w:val="00A47955"/>
    <w:rsid w:val="00A479DC"/>
    <w:rsid w:val="00A47B14"/>
    <w:rsid w:val="00A506E1"/>
    <w:rsid w:val="00A50AA7"/>
    <w:rsid w:val="00A518E5"/>
    <w:rsid w:val="00A51F8A"/>
    <w:rsid w:val="00A52722"/>
    <w:rsid w:val="00A52CA1"/>
    <w:rsid w:val="00A537DB"/>
    <w:rsid w:val="00A53BA6"/>
    <w:rsid w:val="00A55363"/>
    <w:rsid w:val="00A55942"/>
    <w:rsid w:val="00A559D5"/>
    <w:rsid w:val="00A561FF"/>
    <w:rsid w:val="00A5635B"/>
    <w:rsid w:val="00A5654D"/>
    <w:rsid w:val="00A566BB"/>
    <w:rsid w:val="00A572A8"/>
    <w:rsid w:val="00A6082C"/>
    <w:rsid w:val="00A60A06"/>
    <w:rsid w:val="00A612B1"/>
    <w:rsid w:val="00A62E1A"/>
    <w:rsid w:val="00A63FF7"/>
    <w:rsid w:val="00A64374"/>
    <w:rsid w:val="00A645CC"/>
    <w:rsid w:val="00A65A2F"/>
    <w:rsid w:val="00A715F5"/>
    <w:rsid w:val="00A71A7D"/>
    <w:rsid w:val="00A727DE"/>
    <w:rsid w:val="00A737D6"/>
    <w:rsid w:val="00A73A7B"/>
    <w:rsid w:val="00A73D58"/>
    <w:rsid w:val="00A7560A"/>
    <w:rsid w:val="00A7585F"/>
    <w:rsid w:val="00A759F0"/>
    <w:rsid w:val="00A7609D"/>
    <w:rsid w:val="00A761DE"/>
    <w:rsid w:val="00A76FD4"/>
    <w:rsid w:val="00A77DDD"/>
    <w:rsid w:val="00A77EBE"/>
    <w:rsid w:val="00A8017B"/>
    <w:rsid w:val="00A80AFB"/>
    <w:rsid w:val="00A80D60"/>
    <w:rsid w:val="00A81207"/>
    <w:rsid w:val="00A813EB"/>
    <w:rsid w:val="00A819EF"/>
    <w:rsid w:val="00A8312A"/>
    <w:rsid w:val="00A83B55"/>
    <w:rsid w:val="00A83C83"/>
    <w:rsid w:val="00A84235"/>
    <w:rsid w:val="00A84A35"/>
    <w:rsid w:val="00A857D3"/>
    <w:rsid w:val="00A86F11"/>
    <w:rsid w:val="00A871E1"/>
    <w:rsid w:val="00A87564"/>
    <w:rsid w:val="00A87C08"/>
    <w:rsid w:val="00A90B40"/>
    <w:rsid w:val="00A90E55"/>
    <w:rsid w:val="00A912C4"/>
    <w:rsid w:val="00A917EB"/>
    <w:rsid w:val="00A91DC5"/>
    <w:rsid w:val="00A921E8"/>
    <w:rsid w:val="00A9292C"/>
    <w:rsid w:val="00A92BA1"/>
    <w:rsid w:val="00A92E1D"/>
    <w:rsid w:val="00A92F77"/>
    <w:rsid w:val="00A92F81"/>
    <w:rsid w:val="00AA1CC9"/>
    <w:rsid w:val="00AA22E2"/>
    <w:rsid w:val="00AA2EB0"/>
    <w:rsid w:val="00AA4619"/>
    <w:rsid w:val="00AA554A"/>
    <w:rsid w:val="00AA616B"/>
    <w:rsid w:val="00AA709D"/>
    <w:rsid w:val="00AB0F50"/>
    <w:rsid w:val="00AB1869"/>
    <w:rsid w:val="00AB1B22"/>
    <w:rsid w:val="00AB1B97"/>
    <w:rsid w:val="00AB25A2"/>
    <w:rsid w:val="00AB26D4"/>
    <w:rsid w:val="00AB35F0"/>
    <w:rsid w:val="00AB389C"/>
    <w:rsid w:val="00AB3ACB"/>
    <w:rsid w:val="00AB3E84"/>
    <w:rsid w:val="00AB60AD"/>
    <w:rsid w:val="00AB6141"/>
    <w:rsid w:val="00AB7B74"/>
    <w:rsid w:val="00AC067D"/>
    <w:rsid w:val="00AC0826"/>
    <w:rsid w:val="00AC095F"/>
    <w:rsid w:val="00AC1D61"/>
    <w:rsid w:val="00AC2007"/>
    <w:rsid w:val="00AC30D7"/>
    <w:rsid w:val="00AC3652"/>
    <w:rsid w:val="00AC3B99"/>
    <w:rsid w:val="00AC40BE"/>
    <w:rsid w:val="00AC42FD"/>
    <w:rsid w:val="00AC4464"/>
    <w:rsid w:val="00AC496B"/>
    <w:rsid w:val="00AC4A77"/>
    <w:rsid w:val="00AC50E8"/>
    <w:rsid w:val="00AC60E8"/>
    <w:rsid w:val="00AC6864"/>
    <w:rsid w:val="00AC6997"/>
    <w:rsid w:val="00AC7893"/>
    <w:rsid w:val="00AD1B3E"/>
    <w:rsid w:val="00AD52ED"/>
    <w:rsid w:val="00AD6EF4"/>
    <w:rsid w:val="00AD7D71"/>
    <w:rsid w:val="00AD7DCF"/>
    <w:rsid w:val="00AE1AC3"/>
    <w:rsid w:val="00AE1BB5"/>
    <w:rsid w:val="00AE1EBB"/>
    <w:rsid w:val="00AE1F11"/>
    <w:rsid w:val="00AE2A4C"/>
    <w:rsid w:val="00AE2DC7"/>
    <w:rsid w:val="00AE2FDE"/>
    <w:rsid w:val="00AE362C"/>
    <w:rsid w:val="00AE38DA"/>
    <w:rsid w:val="00AE5501"/>
    <w:rsid w:val="00AE70DE"/>
    <w:rsid w:val="00AE7ABF"/>
    <w:rsid w:val="00AF0199"/>
    <w:rsid w:val="00AF18DF"/>
    <w:rsid w:val="00AF1EB2"/>
    <w:rsid w:val="00AF218D"/>
    <w:rsid w:val="00AF25E0"/>
    <w:rsid w:val="00AF2750"/>
    <w:rsid w:val="00AF2801"/>
    <w:rsid w:val="00AF4F2A"/>
    <w:rsid w:val="00AF5067"/>
    <w:rsid w:val="00AF757F"/>
    <w:rsid w:val="00AF7660"/>
    <w:rsid w:val="00B00FB2"/>
    <w:rsid w:val="00B01169"/>
    <w:rsid w:val="00B02092"/>
    <w:rsid w:val="00B02B17"/>
    <w:rsid w:val="00B04031"/>
    <w:rsid w:val="00B04052"/>
    <w:rsid w:val="00B04F69"/>
    <w:rsid w:val="00B05BB1"/>
    <w:rsid w:val="00B06CA2"/>
    <w:rsid w:val="00B06DE5"/>
    <w:rsid w:val="00B11ACD"/>
    <w:rsid w:val="00B12137"/>
    <w:rsid w:val="00B12E9D"/>
    <w:rsid w:val="00B13306"/>
    <w:rsid w:val="00B13E9A"/>
    <w:rsid w:val="00B1414F"/>
    <w:rsid w:val="00B14AF8"/>
    <w:rsid w:val="00B1586B"/>
    <w:rsid w:val="00B161DC"/>
    <w:rsid w:val="00B16272"/>
    <w:rsid w:val="00B16984"/>
    <w:rsid w:val="00B2018E"/>
    <w:rsid w:val="00B20403"/>
    <w:rsid w:val="00B20663"/>
    <w:rsid w:val="00B22157"/>
    <w:rsid w:val="00B23087"/>
    <w:rsid w:val="00B23912"/>
    <w:rsid w:val="00B246F2"/>
    <w:rsid w:val="00B2599D"/>
    <w:rsid w:val="00B26C07"/>
    <w:rsid w:val="00B27017"/>
    <w:rsid w:val="00B273CD"/>
    <w:rsid w:val="00B30B47"/>
    <w:rsid w:val="00B32742"/>
    <w:rsid w:val="00B32C1A"/>
    <w:rsid w:val="00B3301C"/>
    <w:rsid w:val="00B35BA2"/>
    <w:rsid w:val="00B3613F"/>
    <w:rsid w:val="00B3620D"/>
    <w:rsid w:val="00B36CBD"/>
    <w:rsid w:val="00B37C81"/>
    <w:rsid w:val="00B37D3D"/>
    <w:rsid w:val="00B407E5"/>
    <w:rsid w:val="00B40BF1"/>
    <w:rsid w:val="00B40F40"/>
    <w:rsid w:val="00B425ED"/>
    <w:rsid w:val="00B429AA"/>
    <w:rsid w:val="00B42E9F"/>
    <w:rsid w:val="00B4508C"/>
    <w:rsid w:val="00B452DC"/>
    <w:rsid w:val="00B4556A"/>
    <w:rsid w:val="00B46529"/>
    <w:rsid w:val="00B46E04"/>
    <w:rsid w:val="00B47519"/>
    <w:rsid w:val="00B47534"/>
    <w:rsid w:val="00B47572"/>
    <w:rsid w:val="00B475B4"/>
    <w:rsid w:val="00B47E99"/>
    <w:rsid w:val="00B5295C"/>
    <w:rsid w:val="00B54A8B"/>
    <w:rsid w:val="00B55C32"/>
    <w:rsid w:val="00B56B43"/>
    <w:rsid w:val="00B56C24"/>
    <w:rsid w:val="00B57255"/>
    <w:rsid w:val="00B6495A"/>
    <w:rsid w:val="00B64A3B"/>
    <w:rsid w:val="00B6504F"/>
    <w:rsid w:val="00B654B6"/>
    <w:rsid w:val="00B65FF7"/>
    <w:rsid w:val="00B66E81"/>
    <w:rsid w:val="00B67531"/>
    <w:rsid w:val="00B67740"/>
    <w:rsid w:val="00B67987"/>
    <w:rsid w:val="00B67A47"/>
    <w:rsid w:val="00B67A7B"/>
    <w:rsid w:val="00B7021F"/>
    <w:rsid w:val="00B7206E"/>
    <w:rsid w:val="00B72CEA"/>
    <w:rsid w:val="00B73859"/>
    <w:rsid w:val="00B74202"/>
    <w:rsid w:val="00B7441D"/>
    <w:rsid w:val="00B7460A"/>
    <w:rsid w:val="00B74896"/>
    <w:rsid w:val="00B75D72"/>
    <w:rsid w:val="00B8050A"/>
    <w:rsid w:val="00B819FD"/>
    <w:rsid w:val="00B8214B"/>
    <w:rsid w:val="00B82224"/>
    <w:rsid w:val="00B8252F"/>
    <w:rsid w:val="00B830D7"/>
    <w:rsid w:val="00B83DC9"/>
    <w:rsid w:val="00B846AF"/>
    <w:rsid w:val="00B8520A"/>
    <w:rsid w:val="00B852CC"/>
    <w:rsid w:val="00B8571D"/>
    <w:rsid w:val="00B85FD7"/>
    <w:rsid w:val="00B8680E"/>
    <w:rsid w:val="00B86E31"/>
    <w:rsid w:val="00B8706E"/>
    <w:rsid w:val="00B87A8F"/>
    <w:rsid w:val="00B90013"/>
    <w:rsid w:val="00B90314"/>
    <w:rsid w:val="00B9110B"/>
    <w:rsid w:val="00B912AA"/>
    <w:rsid w:val="00B91CFA"/>
    <w:rsid w:val="00B91D2C"/>
    <w:rsid w:val="00B92769"/>
    <w:rsid w:val="00B9310F"/>
    <w:rsid w:val="00B9429B"/>
    <w:rsid w:val="00B944C4"/>
    <w:rsid w:val="00B94CFA"/>
    <w:rsid w:val="00B951CB"/>
    <w:rsid w:val="00B96C0F"/>
    <w:rsid w:val="00B973D8"/>
    <w:rsid w:val="00B9767E"/>
    <w:rsid w:val="00BA2039"/>
    <w:rsid w:val="00BA2D4F"/>
    <w:rsid w:val="00BA4D04"/>
    <w:rsid w:val="00BA4F46"/>
    <w:rsid w:val="00BA5039"/>
    <w:rsid w:val="00BA632B"/>
    <w:rsid w:val="00BA7403"/>
    <w:rsid w:val="00BA77BE"/>
    <w:rsid w:val="00BA77D0"/>
    <w:rsid w:val="00BB02A5"/>
    <w:rsid w:val="00BB14C8"/>
    <w:rsid w:val="00BB2D77"/>
    <w:rsid w:val="00BB2DDD"/>
    <w:rsid w:val="00BB5A18"/>
    <w:rsid w:val="00BB6791"/>
    <w:rsid w:val="00BB68C9"/>
    <w:rsid w:val="00BB6FD7"/>
    <w:rsid w:val="00BB7960"/>
    <w:rsid w:val="00BBAA6A"/>
    <w:rsid w:val="00BC016D"/>
    <w:rsid w:val="00BC02D9"/>
    <w:rsid w:val="00BC06C2"/>
    <w:rsid w:val="00BC08B2"/>
    <w:rsid w:val="00BC0C4C"/>
    <w:rsid w:val="00BC1005"/>
    <w:rsid w:val="00BC14BF"/>
    <w:rsid w:val="00BC17A4"/>
    <w:rsid w:val="00BC1A6B"/>
    <w:rsid w:val="00BC1D71"/>
    <w:rsid w:val="00BC28DA"/>
    <w:rsid w:val="00BC38C9"/>
    <w:rsid w:val="00BC3D29"/>
    <w:rsid w:val="00BC4035"/>
    <w:rsid w:val="00BC4F13"/>
    <w:rsid w:val="00BC6159"/>
    <w:rsid w:val="00BC6AB7"/>
    <w:rsid w:val="00BC6B4F"/>
    <w:rsid w:val="00BD22F4"/>
    <w:rsid w:val="00BD2B2A"/>
    <w:rsid w:val="00BD398A"/>
    <w:rsid w:val="00BD3BB1"/>
    <w:rsid w:val="00BD3BC2"/>
    <w:rsid w:val="00BD4244"/>
    <w:rsid w:val="00BD61BC"/>
    <w:rsid w:val="00BD7B52"/>
    <w:rsid w:val="00BE0C0B"/>
    <w:rsid w:val="00BE0CB7"/>
    <w:rsid w:val="00BE2761"/>
    <w:rsid w:val="00BE3595"/>
    <w:rsid w:val="00BE4A64"/>
    <w:rsid w:val="00BE4FE9"/>
    <w:rsid w:val="00BE5380"/>
    <w:rsid w:val="00BE63D3"/>
    <w:rsid w:val="00BE7409"/>
    <w:rsid w:val="00BE7F27"/>
    <w:rsid w:val="00BF08A3"/>
    <w:rsid w:val="00BF0D03"/>
    <w:rsid w:val="00BF12D5"/>
    <w:rsid w:val="00BF161E"/>
    <w:rsid w:val="00BF1BAA"/>
    <w:rsid w:val="00BF46AE"/>
    <w:rsid w:val="00BF5416"/>
    <w:rsid w:val="00BF5ACB"/>
    <w:rsid w:val="00BF639F"/>
    <w:rsid w:val="00BF654C"/>
    <w:rsid w:val="00BF73F9"/>
    <w:rsid w:val="00BF78D0"/>
    <w:rsid w:val="00C00F1A"/>
    <w:rsid w:val="00C01DFD"/>
    <w:rsid w:val="00C02B4E"/>
    <w:rsid w:val="00C03CA7"/>
    <w:rsid w:val="00C0469E"/>
    <w:rsid w:val="00C05085"/>
    <w:rsid w:val="00C050AF"/>
    <w:rsid w:val="00C05B84"/>
    <w:rsid w:val="00C05ED2"/>
    <w:rsid w:val="00C068CE"/>
    <w:rsid w:val="00C07912"/>
    <w:rsid w:val="00C07C33"/>
    <w:rsid w:val="00C07D7A"/>
    <w:rsid w:val="00C101BC"/>
    <w:rsid w:val="00C10C83"/>
    <w:rsid w:val="00C118E5"/>
    <w:rsid w:val="00C11BDA"/>
    <w:rsid w:val="00C12F13"/>
    <w:rsid w:val="00C13E1A"/>
    <w:rsid w:val="00C14851"/>
    <w:rsid w:val="00C15523"/>
    <w:rsid w:val="00C161C9"/>
    <w:rsid w:val="00C167D0"/>
    <w:rsid w:val="00C16BD6"/>
    <w:rsid w:val="00C16C37"/>
    <w:rsid w:val="00C175FF"/>
    <w:rsid w:val="00C208FE"/>
    <w:rsid w:val="00C22925"/>
    <w:rsid w:val="00C2526E"/>
    <w:rsid w:val="00C26632"/>
    <w:rsid w:val="00C27FEF"/>
    <w:rsid w:val="00C309F4"/>
    <w:rsid w:val="00C316BB"/>
    <w:rsid w:val="00C33A20"/>
    <w:rsid w:val="00C33BAE"/>
    <w:rsid w:val="00C33BB9"/>
    <w:rsid w:val="00C33C09"/>
    <w:rsid w:val="00C345D7"/>
    <w:rsid w:val="00C3461A"/>
    <w:rsid w:val="00C34D45"/>
    <w:rsid w:val="00C34FD4"/>
    <w:rsid w:val="00C3521C"/>
    <w:rsid w:val="00C363ED"/>
    <w:rsid w:val="00C36902"/>
    <w:rsid w:val="00C36CF2"/>
    <w:rsid w:val="00C36FDF"/>
    <w:rsid w:val="00C37675"/>
    <w:rsid w:val="00C414E6"/>
    <w:rsid w:val="00C42A4C"/>
    <w:rsid w:val="00C44627"/>
    <w:rsid w:val="00C4635F"/>
    <w:rsid w:val="00C50052"/>
    <w:rsid w:val="00C50945"/>
    <w:rsid w:val="00C50DED"/>
    <w:rsid w:val="00C5150C"/>
    <w:rsid w:val="00C52D2F"/>
    <w:rsid w:val="00C52F89"/>
    <w:rsid w:val="00C540B2"/>
    <w:rsid w:val="00C558AC"/>
    <w:rsid w:val="00C55D91"/>
    <w:rsid w:val="00C601FC"/>
    <w:rsid w:val="00C6049A"/>
    <w:rsid w:val="00C62441"/>
    <w:rsid w:val="00C62965"/>
    <w:rsid w:val="00C62F04"/>
    <w:rsid w:val="00C63ECB"/>
    <w:rsid w:val="00C6533C"/>
    <w:rsid w:val="00C65618"/>
    <w:rsid w:val="00C65839"/>
    <w:rsid w:val="00C65CA8"/>
    <w:rsid w:val="00C66BE4"/>
    <w:rsid w:val="00C66F9F"/>
    <w:rsid w:val="00C70068"/>
    <w:rsid w:val="00C700C3"/>
    <w:rsid w:val="00C7043D"/>
    <w:rsid w:val="00C70543"/>
    <w:rsid w:val="00C71855"/>
    <w:rsid w:val="00C71AF2"/>
    <w:rsid w:val="00C71FEC"/>
    <w:rsid w:val="00C72825"/>
    <w:rsid w:val="00C72CC2"/>
    <w:rsid w:val="00C740F3"/>
    <w:rsid w:val="00C74680"/>
    <w:rsid w:val="00C74C9B"/>
    <w:rsid w:val="00C75C77"/>
    <w:rsid w:val="00C7798B"/>
    <w:rsid w:val="00C779FC"/>
    <w:rsid w:val="00C813EE"/>
    <w:rsid w:val="00C81CA7"/>
    <w:rsid w:val="00C81E4E"/>
    <w:rsid w:val="00C8260B"/>
    <w:rsid w:val="00C82BC0"/>
    <w:rsid w:val="00C82F35"/>
    <w:rsid w:val="00C8343B"/>
    <w:rsid w:val="00C83759"/>
    <w:rsid w:val="00C84625"/>
    <w:rsid w:val="00C84DAF"/>
    <w:rsid w:val="00C87414"/>
    <w:rsid w:val="00C87FC1"/>
    <w:rsid w:val="00C90A20"/>
    <w:rsid w:val="00C9139E"/>
    <w:rsid w:val="00C9170B"/>
    <w:rsid w:val="00C91EAC"/>
    <w:rsid w:val="00C92AE6"/>
    <w:rsid w:val="00C92C01"/>
    <w:rsid w:val="00C9386D"/>
    <w:rsid w:val="00C93FD6"/>
    <w:rsid w:val="00C954F6"/>
    <w:rsid w:val="00C975CB"/>
    <w:rsid w:val="00CA0082"/>
    <w:rsid w:val="00CA0319"/>
    <w:rsid w:val="00CA0B80"/>
    <w:rsid w:val="00CA0CFE"/>
    <w:rsid w:val="00CA12A9"/>
    <w:rsid w:val="00CA2D19"/>
    <w:rsid w:val="00CA3D8E"/>
    <w:rsid w:val="00CA57BF"/>
    <w:rsid w:val="00CA5B21"/>
    <w:rsid w:val="00CA5C70"/>
    <w:rsid w:val="00CA5E38"/>
    <w:rsid w:val="00CB0516"/>
    <w:rsid w:val="00CB07C5"/>
    <w:rsid w:val="00CB0D00"/>
    <w:rsid w:val="00CB1971"/>
    <w:rsid w:val="00CB1A41"/>
    <w:rsid w:val="00CB1BA6"/>
    <w:rsid w:val="00CB27D1"/>
    <w:rsid w:val="00CB2F87"/>
    <w:rsid w:val="00CB3938"/>
    <w:rsid w:val="00CB5A39"/>
    <w:rsid w:val="00CB61AB"/>
    <w:rsid w:val="00CB6ADA"/>
    <w:rsid w:val="00CB7223"/>
    <w:rsid w:val="00CB72E5"/>
    <w:rsid w:val="00CB78D4"/>
    <w:rsid w:val="00CC1B1B"/>
    <w:rsid w:val="00CC1C56"/>
    <w:rsid w:val="00CC2410"/>
    <w:rsid w:val="00CC3405"/>
    <w:rsid w:val="00CC3E79"/>
    <w:rsid w:val="00CC3EBD"/>
    <w:rsid w:val="00CC56C8"/>
    <w:rsid w:val="00CC5AA8"/>
    <w:rsid w:val="00CC6F01"/>
    <w:rsid w:val="00CD04FB"/>
    <w:rsid w:val="00CD0A39"/>
    <w:rsid w:val="00CD0F4B"/>
    <w:rsid w:val="00CD1CF3"/>
    <w:rsid w:val="00CD25D8"/>
    <w:rsid w:val="00CD2E57"/>
    <w:rsid w:val="00CD3823"/>
    <w:rsid w:val="00CD48BB"/>
    <w:rsid w:val="00CD4D6E"/>
    <w:rsid w:val="00CD5C26"/>
    <w:rsid w:val="00CD60BE"/>
    <w:rsid w:val="00CD6F0B"/>
    <w:rsid w:val="00CD71A1"/>
    <w:rsid w:val="00CD7203"/>
    <w:rsid w:val="00CD7CA2"/>
    <w:rsid w:val="00CE1449"/>
    <w:rsid w:val="00CE2486"/>
    <w:rsid w:val="00CE2F37"/>
    <w:rsid w:val="00CE316F"/>
    <w:rsid w:val="00CE49AF"/>
    <w:rsid w:val="00CE5092"/>
    <w:rsid w:val="00CE6977"/>
    <w:rsid w:val="00CF0647"/>
    <w:rsid w:val="00CF09AF"/>
    <w:rsid w:val="00CF0C48"/>
    <w:rsid w:val="00CF114D"/>
    <w:rsid w:val="00CF11FB"/>
    <w:rsid w:val="00CF11FD"/>
    <w:rsid w:val="00CF135E"/>
    <w:rsid w:val="00CF141E"/>
    <w:rsid w:val="00CF1A2F"/>
    <w:rsid w:val="00CF2B21"/>
    <w:rsid w:val="00CF305D"/>
    <w:rsid w:val="00CF3151"/>
    <w:rsid w:val="00CF3853"/>
    <w:rsid w:val="00CF394F"/>
    <w:rsid w:val="00CF3D37"/>
    <w:rsid w:val="00CF3EE3"/>
    <w:rsid w:val="00CF4558"/>
    <w:rsid w:val="00CF4BF7"/>
    <w:rsid w:val="00CF5E9E"/>
    <w:rsid w:val="00CF6D62"/>
    <w:rsid w:val="00CF7BC0"/>
    <w:rsid w:val="00D01F0C"/>
    <w:rsid w:val="00D02067"/>
    <w:rsid w:val="00D020E6"/>
    <w:rsid w:val="00D0220C"/>
    <w:rsid w:val="00D02934"/>
    <w:rsid w:val="00D02B0C"/>
    <w:rsid w:val="00D02B9C"/>
    <w:rsid w:val="00D0401B"/>
    <w:rsid w:val="00D04D72"/>
    <w:rsid w:val="00D050F6"/>
    <w:rsid w:val="00D052D5"/>
    <w:rsid w:val="00D05C81"/>
    <w:rsid w:val="00D0671C"/>
    <w:rsid w:val="00D07AFF"/>
    <w:rsid w:val="00D10969"/>
    <w:rsid w:val="00D10CBE"/>
    <w:rsid w:val="00D112D7"/>
    <w:rsid w:val="00D119B9"/>
    <w:rsid w:val="00D119CE"/>
    <w:rsid w:val="00D11A31"/>
    <w:rsid w:val="00D11BA7"/>
    <w:rsid w:val="00D1336D"/>
    <w:rsid w:val="00D139C0"/>
    <w:rsid w:val="00D14483"/>
    <w:rsid w:val="00D16FA8"/>
    <w:rsid w:val="00D1736C"/>
    <w:rsid w:val="00D1750D"/>
    <w:rsid w:val="00D20127"/>
    <w:rsid w:val="00D20CD6"/>
    <w:rsid w:val="00D21EA1"/>
    <w:rsid w:val="00D21EE1"/>
    <w:rsid w:val="00D226A8"/>
    <w:rsid w:val="00D22DBD"/>
    <w:rsid w:val="00D23B1C"/>
    <w:rsid w:val="00D24915"/>
    <w:rsid w:val="00D24B35"/>
    <w:rsid w:val="00D24B88"/>
    <w:rsid w:val="00D24C38"/>
    <w:rsid w:val="00D24EB0"/>
    <w:rsid w:val="00D25722"/>
    <w:rsid w:val="00D25858"/>
    <w:rsid w:val="00D25CD2"/>
    <w:rsid w:val="00D25D0D"/>
    <w:rsid w:val="00D26CB6"/>
    <w:rsid w:val="00D2724D"/>
    <w:rsid w:val="00D27519"/>
    <w:rsid w:val="00D27ECA"/>
    <w:rsid w:val="00D30520"/>
    <w:rsid w:val="00D312AC"/>
    <w:rsid w:val="00D31EC7"/>
    <w:rsid w:val="00D32B89"/>
    <w:rsid w:val="00D340E8"/>
    <w:rsid w:val="00D34C5E"/>
    <w:rsid w:val="00D36175"/>
    <w:rsid w:val="00D3630E"/>
    <w:rsid w:val="00D36784"/>
    <w:rsid w:val="00D37A7A"/>
    <w:rsid w:val="00D403A0"/>
    <w:rsid w:val="00D410D3"/>
    <w:rsid w:val="00D4130B"/>
    <w:rsid w:val="00D42A76"/>
    <w:rsid w:val="00D42E91"/>
    <w:rsid w:val="00D43BE2"/>
    <w:rsid w:val="00D44754"/>
    <w:rsid w:val="00D4648B"/>
    <w:rsid w:val="00D47540"/>
    <w:rsid w:val="00D5020D"/>
    <w:rsid w:val="00D508EE"/>
    <w:rsid w:val="00D5090C"/>
    <w:rsid w:val="00D50B5D"/>
    <w:rsid w:val="00D51350"/>
    <w:rsid w:val="00D51E28"/>
    <w:rsid w:val="00D52E19"/>
    <w:rsid w:val="00D53820"/>
    <w:rsid w:val="00D53C4B"/>
    <w:rsid w:val="00D53D37"/>
    <w:rsid w:val="00D53E4E"/>
    <w:rsid w:val="00D53E93"/>
    <w:rsid w:val="00D553C2"/>
    <w:rsid w:val="00D55AA3"/>
    <w:rsid w:val="00D55AF7"/>
    <w:rsid w:val="00D56563"/>
    <w:rsid w:val="00D567C3"/>
    <w:rsid w:val="00D567CF"/>
    <w:rsid w:val="00D574BB"/>
    <w:rsid w:val="00D57784"/>
    <w:rsid w:val="00D6161F"/>
    <w:rsid w:val="00D61B70"/>
    <w:rsid w:val="00D6294C"/>
    <w:rsid w:val="00D63293"/>
    <w:rsid w:val="00D63A92"/>
    <w:rsid w:val="00D64D29"/>
    <w:rsid w:val="00D65221"/>
    <w:rsid w:val="00D65664"/>
    <w:rsid w:val="00D65AE2"/>
    <w:rsid w:val="00D71309"/>
    <w:rsid w:val="00D71AD8"/>
    <w:rsid w:val="00D7216F"/>
    <w:rsid w:val="00D721B0"/>
    <w:rsid w:val="00D72A04"/>
    <w:rsid w:val="00D72E50"/>
    <w:rsid w:val="00D72E86"/>
    <w:rsid w:val="00D738C2"/>
    <w:rsid w:val="00D74928"/>
    <w:rsid w:val="00D74BF7"/>
    <w:rsid w:val="00D76236"/>
    <w:rsid w:val="00D76255"/>
    <w:rsid w:val="00D76900"/>
    <w:rsid w:val="00D76D62"/>
    <w:rsid w:val="00D76E92"/>
    <w:rsid w:val="00D77091"/>
    <w:rsid w:val="00D77DD2"/>
    <w:rsid w:val="00D77E58"/>
    <w:rsid w:val="00D80B60"/>
    <w:rsid w:val="00D81281"/>
    <w:rsid w:val="00D81918"/>
    <w:rsid w:val="00D81FC2"/>
    <w:rsid w:val="00D820F7"/>
    <w:rsid w:val="00D83087"/>
    <w:rsid w:val="00D8331E"/>
    <w:rsid w:val="00D83403"/>
    <w:rsid w:val="00D84767"/>
    <w:rsid w:val="00D84A36"/>
    <w:rsid w:val="00D864EF"/>
    <w:rsid w:val="00D872E2"/>
    <w:rsid w:val="00D87A53"/>
    <w:rsid w:val="00D87E5F"/>
    <w:rsid w:val="00D90B36"/>
    <w:rsid w:val="00D90D44"/>
    <w:rsid w:val="00D91AD3"/>
    <w:rsid w:val="00D9259B"/>
    <w:rsid w:val="00D9328B"/>
    <w:rsid w:val="00D93535"/>
    <w:rsid w:val="00D93D86"/>
    <w:rsid w:val="00D94B0A"/>
    <w:rsid w:val="00D94EEB"/>
    <w:rsid w:val="00D95239"/>
    <w:rsid w:val="00D96112"/>
    <w:rsid w:val="00D96442"/>
    <w:rsid w:val="00D96C8C"/>
    <w:rsid w:val="00D96D19"/>
    <w:rsid w:val="00D9731F"/>
    <w:rsid w:val="00DA1135"/>
    <w:rsid w:val="00DA1559"/>
    <w:rsid w:val="00DA182D"/>
    <w:rsid w:val="00DA1ADF"/>
    <w:rsid w:val="00DA3177"/>
    <w:rsid w:val="00DA4341"/>
    <w:rsid w:val="00DA4DCB"/>
    <w:rsid w:val="00DA4EAD"/>
    <w:rsid w:val="00DA6856"/>
    <w:rsid w:val="00DA6F48"/>
    <w:rsid w:val="00DA72CF"/>
    <w:rsid w:val="00DA7B43"/>
    <w:rsid w:val="00DB01E3"/>
    <w:rsid w:val="00DB0520"/>
    <w:rsid w:val="00DB1E67"/>
    <w:rsid w:val="00DB2188"/>
    <w:rsid w:val="00DB34D6"/>
    <w:rsid w:val="00DB36DD"/>
    <w:rsid w:val="00DB3AFC"/>
    <w:rsid w:val="00DB4512"/>
    <w:rsid w:val="00DB4A8F"/>
    <w:rsid w:val="00DB56E8"/>
    <w:rsid w:val="00DB63F5"/>
    <w:rsid w:val="00DB68BA"/>
    <w:rsid w:val="00DB6A6B"/>
    <w:rsid w:val="00DB6AC2"/>
    <w:rsid w:val="00DB6C16"/>
    <w:rsid w:val="00DC068D"/>
    <w:rsid w:val="00DC0905"/>
    <w:rsid w:val="00DC0C7C"/>
    <w:rsid w:val="00DC149B"/>
    <w:rsid w:val="00DC192D"/>
    <w:rsid w:val="00DC28B2"/>
    <w:rsid w:val="00DC29D6"/>
    <w:rsid w:val="00DC2F8C"/>
    <w:rsid w:val="00DC3001"/>
    <w:rsid w:val="00DC38C1"/>
    <w:rsid w:val="00DC3B18"/>
    <w:rsid w:val="00DC46A9"/>
    <w:rsid w:val="00DC4BD3"/>
    <w:rsid w:val="00DC4BEB"/>
    <w:rsid w:val="00DC525C"/>
    <w:rsid w:val="00DC52DD"/>
    <w:rsid w:val="00DC5E3F"/>
    <w:rsid w:val="00DC6266"/>
    <w:rsid w:val="00DD0AB9"/>
    <w:rsid w:val="00DD0D6D"/>
    <w:rsid w:val="00DD127C"/>
    <w:rsid w:val="00DD1C64"/>
    <w:rsid w:val="00DD2221"/>
    <w:rsid w:val="00DD4007"/>
    <w:rsid w:val="00DD4CA5"/>
    <w:rsid w:val="00DD4DB0"/>
    <w:rsid w:val="00DD5C56"/>
    <w:rsid w:val="00DD617B"/>
    <w:rsid w:val="00DD6600"/>
    <w:rsid w:val="00DE2547"/>
    <w:rsid w:val="00DE2BA4"/>
    <w:rsid w:val="00DE2D6B"/>
    <w:rsid w:val="00DE2F59"/>
    <w:rsid w:val="00DE3625"/>
    <w:rsid w:val="00DE42DD"/>
    <w:rsid w:val="00DE4452"/>
    <w:rsid w:val="00DE56AA"/>
    <w:rsid w:val="00DE59B9"/>
    <w:rsid w:val="00DE5D22"/>
    <w:rsid w:val="00DE6339"/>
    <w:rsid w:val="00DE69CC"/>
    <w:rsid w:val="00DE7258"/>
    <w:rsid w:val="00DE7DFD"/>
    <w:rsid w:val="00DF0AAE"/>
    <w:rsid w:val="00DF1573"/>
    <w:rsid w:val="00DF1637"/>
    <w:rsid w:val="00DF1C78"/>
    <w:rsid w:val="00DF26BD"/>
    <w:rsid w:val="00DF30C3"/>
    <w:rsid w:val="00DF3371"/>
    <w:rsid w:val="00DF39A5"/>
    <w:rsid w:val="00DF4665"/>
    <w:rsid w:val="00DF5CF2"/>
    <w:rsid w:val="00DF5DD1"/>
    <w:rsid w:val="00DF6354"/>
    <w:rsid w:val="00DF671E"/>
    <w:rsid w:val="00DF6C21"/>
    <w:rsid w:val="00DF7122"/>
    <w:rsid w:val="00DF7A3D"/>
    <w:rsid w:val="00E005CD"/>
    <w:rsid w:val="00E0133F"/>
    <w:rsid w:val="00E034AE"/>
    <w:rsid w:val="00E03B35"/>
    <w:rsid w:val="00E03CFC"/>
    <w:rsid w:val="00E03DAA"/>
    <w:rsid w:val="00E04DCF"/>
    <w:rsid w:val="00E0556A"/>
    <w:rsid w:val="00E05E31"/>
    <w:rsid w:val="00E07AC0"/>
    <w:rsid w:val="00E118AA"/>
    <w:rsid w:val="00E121A9"/>
    <w:rsid w:val="00E12EF8"/>
    <w:rsid w:val="00E13567"/>
    <w:rsid w:val="00E138CA"/>
    <w:rsid w:val="00E147FA"/>
    <w:rsid w:val="00E14ED3"/>
    <w:rsid w:val="00E14F2D"/>
    <w:rsid w:val="00E159F6"/>
    <w:rsid w:val="00E16602"/>
    <w:rsid w:val="00E16E91"/>
    <w:rsid w:val="00E16FBB"/>
    <w:rsid w:val="00E17CD1"/>
    <w:rsid w:val="00E2039E"/>
    <w:rsid w:val="00E20BEC"/>
    <w:rsid w:val="00E20F13"/>
    <w:rsid w:val="00E21492"/>
    <w:rsid w:val="00E21871"/>
    <w:rsid w:val="00E22313"/>
    <w:rsid w:val="00E2267E"/>
    <w:rsid w:val="00E227CA"/>
    <w:rsid w:val="00E23D7A"/>
    <w:rsid w:val="00E2527C"/>
    <w:rsid w:val="00E25407"/>
    <w:rsid w:val="00E25B27"/>
    <w:rsid w:val="00E26912"/>
    <w:rsid w:val="00E30126"/>
    <w:rsid w:val="00E31C1C"/>
    <w:rsid w:val="00E32259"/>
    <w:rsid w:val="00E32509"/>
    <w:rsid w:val="00E32CB5"/>
    <w:rsid w:val="00E337EC"/>
    <w:rsid w:val="00E347DC"/>
    <w:rsid w:val="00E35229"/>
    <w:rsid w:val="00E35232"/>
    <w:rsid w:val="00E35267"/>
    <w:rsid w:val="00E353D0"/>
    <w:rsid w:val="00E355DA"/>
    <w:rsid w:val="00E35FBD"/>
    <w:rsid w:val="00E361F3"/>
    <w:rsid w:val="00E3655D"/>
    <w:rsid w:val="00E36F8F"/>
    <w:rsid w:val="00E37597"/>
    <w:rsid w:val="00E401A5"/>
    <w:rsid w:val="00E4041C"/>
    <w:rsid w:val="00E4106E"/>
    <w:rsid w:val="00E411AC"/>
    <w:rsid w:val="00E416B5"/>
    <w:rsid w:val="00E41C83"/>
    <w:rsid w:val="00E43311"/>
    <w:rsid w:val="00E44802"/>
    <w:rsid w:val="00E44894"/>
    <w:rsid w:val="00E44962"/>
    <w:rsid w:val="00E45057"/>
    <w:rsid w:val="00E460FB"/>
    <w:rsid w:val="00E468FC"/>
    <w:rsid w:val="00E4727A"/>
    <w:rsid w:val="00E50A81"/>
    <w:rsid w:val="00E52213"/>
    <w:rsid w:val="00E52D83"/>
    <w:rsid w:val="00E538FA"/>
    <w:rsid w:val="00E53D42"/>
    <w:rsid w:val="00E5462E"/>
    <w:rsid w:val="00E5476A"/>
    <w:rsid w:val="00E54E75"/>
    <w:rsid w:val="00E55523"/>
    <w:rsid w:val="00E56DBB"/>
    <w:rsid w:val="00E57140"/>
    <w:rsid w:val="00E60865"/>
    <w:rsid w:val="00E60AEC"/>
    <w:rsid w:val="00E6180E"/>
    <w:rsid w:val="00E61C78"/>
    <w:rsid w:val="00E625EA"/>
    <w:rsid w:val="00E635E5"/>
    <w:rsid w:val="00E67582"/>
    <w:rsid w:val="00E67A41"/>
    <w:rsid w:val="00E70251"/>
    <w:rsid w:val="00E7048F"/>
    <w:rsid w:val="00E70549"/>
    <w:rsid w:val="00E70D14"/>
    <w:rsid w:val="00E715A9"/>
    <w:rsid w:val="00E72649"/>
    <w:rsid w:val="00E7280F"/>
    <w:rsid w:val="00E7315B"/>
    <w:rsid w:val="00E73A32"/>
    <w:rsid w:val="00E73E96"/>
    <w:rsid w:val="00E74CE9"/>
    <w:rsid w:val="00E74D61"/>
    <w:rsid w:val="00E75356"/>
    <w:rsid w:val="00E76394"/>
    <w:rsid w:val="00E80375"/>
    <w:rsid w:val="00E80C33"/>
    <w:rsid w:val="00E81D4C"/>
    <w:rsid w:val="00E81F2D"/>
    <w:rsid w:val="00E82354"/>
    <w:rsid w:val="00E83CFD"/>
    <w:rsid w:val="00E83E61"/>
    <w:rsid w:val="00E85C50"/>
    <w:rsid w:val="00E85E53"/>
    <w:rsid w:val="00E86E52"/>
    <w:rsid w:val="00E87439"/>
    <w:rsid w:val="00E90975"/>
    <w:rsid w:val="00E90A46"/>
    <w:rsid w:val="00E90B5B"/>
    <w:rsid w:val="00E9104D"/>
    <w:rsid w:val="00E911EA"/>
    <w:rsid w:val="00E91374"/>
    <w:rsid w:val="00E92364"/>
    <w:rsid w:val="00E9365F"/>
    <w:rsid w:val="00E9417D"/>
    <w:rsid w:val="00E94D03"/>
    <w:rsid w:val="00E95FA2"/>
    <w:rsid w:val="00E966E7"/>
    <w:rsid w:val="00EA040A"/>
    <w:rsid w:val="00EA0F1D"/>
    <w:rsid w:val="00EA0FC4"/>
    <w:rsid w:val="00EA1D14"/>
    <w:rsid w:val="00EA2C26"/>
    <w:rsid w:val="00EA30A2"/>
    <w:rsid w:val="00EA3C91"/>
    <w:rsid w:val="00EA4261"/>
    <w:rsid w:val="00EA465C"/>
    <w:rsid w:val="00EA4886"/>
    <w:rsid w:val="00EA4896"/>
    <w:rsid w:val="00EA4EDD"/>
    <w:rsid w:val="00EA55D9"/>
    <w:rsid w:val="00EA5701"/>
    <w:rsid w:val="00EA7006"/>
    <w:rsid w:val="00EA7276"/>
    <w:rsid w:val="00EA779B"/>
    <w:rsid w:val="00EA790F"/>
    <w:rsid w:val="00EA799D"/>
    <w:rsid w:val="00EB02D4"/>
    <w:rsid w:val="00EB1A3A"/>
    <w:rsid w:val="00EB241A"/>
    <w:rsid w:val="00EB2AD4"/>
    <w:rsid w:val="00EB3319"/>
    <w:rsid w:val="00EB4583"/>
    <w:rsid w:val="00EB4920"/>
    <w:rsid w:val="00EB553D"/>
    <w:rsid w:val="00EB5962"/>
    <w:rsid w:val="00EB6DB7"/>
    <w:rsid w:val="00EB6F37"/>
    <w:rsid w:val="00EB7082"/>
    <w:rsid w:val="00EB7B40"/>
    <w:rsid w:val="00EC1BB1"/>
    <w:rsid w:val="00EC1C5D"/>
    <w:rsid w:val="00EC3692"/>
    <w:rsid w:val="00EC58A1"/>
    <w:rsid w:val="00EC5AD7"/>
    <w:rsid w:val="00EC5F4A"/>
    <w:rsid w:val="00EC747A"/>
    <w:rsid w:val="00ED12A6"/>
    <w:rsid w:val="00ED1878"/>
    <w:rsid w:val="00ED1FEB"/>
    <w:rsid w:val="00ED2222"/>
    <w:rsid w:val="00ED269D"/>
    <w:rsid w:val="00ED29C3"/>
    <w:rsid w:val="00ED44FD"/>
    <w:rsid w:val="00ED4936"/>
    <w:rsid w:val="00ED5798"/>
    <w:rsid w:val="00ED5C82"/>
    <w:rsid w:val="00ED5E40"/>
    <w:rsid w:val="00ED651E"/>
    <w:rsid w:val="00ED6A8B"/>
    <w:rsid w:val="00ED6E42"/>
    <w:rsid w:val="00EE0A14"/>
    <w:rsid w:val="00EE0AA3"/>
    <w:rsid w:val="00EE0C62"/>
    <w:rsid w:val="00EE1E9F"/>
    <w:rsid w:val="00EE1F8F"/>
    <w:rsid w:val="00EE214B"/>
    <w:rsid w:val="00EE2A58"/>
    <w:rsid w:val="00EE3C8C"/>
    <w:rsid w:val="00EE53A7"/>
    <w:rsid w:val="00EE6155"/>
    <w:rsid w:val="00EE667D"/>
    <w:rsid w:val="00EE69F6"/>
    <w:rsid w:val="00EE7B53"/>
    <w:rsid w:val="00EF0009"/>
    <w:rsid w:val="00EF0E59"/>
    <w:rsid w:val="00EF14B1"/>
    <w:rsid w:val="00EF212C"/>
    <w:rsid w:val="00EF2652"/>
    <w:rsid w:val="00EF27AD"/>
    <w:rsid w:val="00EF2A3F"/>
    <w:rsid w:val="00EF3A92"/>
    <w:rsid w:val="00EF3C04"/>
    <w:rsid w:val="00EF425A"/>
    <w:rsid w:val="00EF4734"/>
    <w:rsid w:val="00EF4CE9"/>
    <w:rsid w:val="00EF5887"/>
    <w:rsid w:val="00EF5B81"/>
    <w:rsid w:val="00EF5BF9"/>
    <w:rsid w:val="00EF6495"/>
    <w:rsid w:val="00EF70AC"/>
    <w:rsid w:val="00F02725"/>
    <w:rsid w:val="00F02B22"/>
    <w:rsid w:val="00F02E75"/>
    <w:rsid w:val="00F03CC9"/>
    <w:rsid w:val="00F045D8"/>
    <w:rsid w:val="00F06538"/>
    <w:rsid w:val="00F0683E"/>
    <w:rsid w:val="00F06D0D"/>
    <w:rsid w:val="00F079D7"/>
    <w:rsid w:val="00F10137"/>
    <w:rsid w:val="00F105FC"/>
    <w:rsid w:val="00F113AB"/>
    <w:rsid w:val="00F1161C"/>
    <w:rsid w:val="00F11FEE"/>
    <w:rsid w:val="00F12008"/>
    <w:rsid w:val="00F12068"/>
    <w:rsid w:val="00F13BA5"/>
    <w:rsid w:val="00F14294"/>
    <w:rsid w:val="00F14611"/>
    <w:rsid w:val="00F1488C"/>
    <w:rsid w:val="00F14BC9"/>
    <w:rsid w:val="00F1502C"/>
    <w:rsid w:val="00F15AAE"/>
    <w:rsid w:val="00F15BD0"/>
    <w:rsid w:val="00F166D0"/>
    <w:rsid w:val="00F16754"/>
    <w:rsid w:val="00F16AFB"/>
    <w:rsid w:val="00F20498"/>
    <w:rsid w:val="00F20A2B"/>
    <w:rsid w:val="00F2152C"/>
    <w:rsid w:val="00F221E8"/>
    <w:rsid w:val="00F2265F"/>
    <w:rsid w:val="00F241E9"/>
    <w:rsid w:val="00F25198"/>
    <w:rsid w:val="00F2540D"/>
    <w:rsid w:val="00F26724"/>
    <w:rsid w:val="00F26F87"/>
    <w:rsid w:val="00F27EE8"/>
    <w:rsid w:val="00F310F4"/>
    <w:rsid w:val="00F318E4"/>
    <w:rsid w:val="00F33052"/>
    <w:rsid w:val="00F335FF"/>
    <w:rsid w:val="00F33807"/>
    <w:rsid w:val="00F33B3B"/>
    <w:rsid w:val="00F3561E"/>
    <w:rsid w:val="00F357DB"/>
    <w:rsid w:val="00F3630D"/>
    <w:rsid w:val="00F36F49"/>
    <w:rsid w:val="00F37DA7"/>
    <w:rsid w:val="00F405D5"/>
    <w:rsid w:val="00F409B5"/>
    <w:rsid w:val="00F40A2F"/>
    <w:rsid w:val="00F41482"/>
    <w:rsid w:val="00F41BFB"/>
    <w:rsid w:val="00F41CCB"/>
    <w:rsid w:val="00F41D4E"/>
    <w:rsid w:val="00F41F48"/>
    <w:rsid w:val="00F42944"/>
    <w:rsid w:val="00F431A1"/>
    <w:rsid w:val="00F4343C"/>
    <w:rsid w:val="00F43962"/>
    <w:rsid w:val="00F44376"/>
    <w:rsid w:val="00F44E92"/>
    <w:rsid w:val="00F454DA"/>
    <w:rsid w:val="00F45636"/>
    <w:rsid w:val="00F46E49"/>
    <w:rsid w:val="00F47E7D"/>
    <w:rsid w:val="00F514FA"/>
    <w:rsid w:val="00F51B53"/>
    <w:rsid w:val="00F51BC9"/>
    <w:rsid w:val="00F52180"/>
    <w:rsid w:val="00F5220A"/>
    <w:rsid w:val="00F54855"/>
    <w:rsid w:val="00F5527B"/>
    <w:rsid w:val="00F5569B"/>
    <w:rsid w:val="00F55C08"/>
    <w:rsid w:val="00F56D0D"/>
    <w:rsid w:val="00F57766"/>
    <w:rsid w:val="00F577BF"/>
    <w:rsid w:val="00F60457"/>
    <w:rsid w:val="00F608F3"/>
    <w:rsid w:val="00F62054"/>
    <w:rsid w:val="00F627B9"/>
    <w:rsid w:val="00F62D89"/>
    <w:rsid w:val="00F63733"/>
    <w:rsid w:val="00F63B00"/>
    <w:rsid w:val="00F6479C"/>
    <w:rsid w:val="00F65437"/>
    <w:rsid w:val="00F65675"/>
    <w:rsid w:val="00F65732"/>
    <w:rsid w:val="00F65FC7"/>
    <w:rsid w:val="00F6653D"/>
    <w:rsid w:val="00F66990"/>
    <w:rsid w:val="00F7051D"/>
    <w:rsid w:val="00F7090B"/>
    <w:rsid w:val="00F710FE"/>
    <w:rsid w:val="00F71296"/>
    <w:rsid w:val="00F71F36"/>
    <w:rsid w:val="00F73480"/>
    <w:rsid w:val="00F73B2A"/>
    <w:rsid w:val="00F73EDD"/>
    <w:rsid w:val="00F73F10"/>
    <w:rsid w:val="00F7539E"/>
    <w:rsid w:val="00F754D4"/>
    <w:rsid w:val="00F765F7"/>
    <w:rsid w:val="00F76DF0"/>
    <w:rsid w:val="00F77969"/>
    <w:rsid w:val="00F8063F"/>
    <w:rsid w:val="00F80E91"/>
    <w:rsid w:val="00F81569"/>
    <w:rsid w:val="00F824E2"/>
    <w:rsid w:val="00F83338"/>
    <w:rsid w:val="00F8344C"/>
    <w:rsid w:val="00F83930"/>
    <w:rsid w:val="00F84000"/>
    <w:rsid w:val="00F842BA"/>
    <w:rsid w:val="00F84840"/>
    <w:rsid w:val="00F85D98"/>
    <w:rsid w:val="00F8659C"/>
    <w:rsid w:val="00F86FE7"/>
    <w:rsid w:val="00F87264"/>
    <w:rsid w:val="00F87798"/>
    <w:rsid w:val="00F9127F"/>
    <w:rsid w:val="00F922D5"/>
    <w:rsid w:val="00F92995"/>
    <w:rsid w:val="00F93296"/>
    <w:rsid w:val="00F9397C"/>
    <w:rsid w:val="00F942DB"/>
    <w:rsid w:val="00F95C19"/>
    <w:rsid w:val="00F96053"/>
    <w:rsid w:val="00F96F0A"/>
    <w:rsid w:val="00F97CE0"/>
    <w:rsid w:val="00FA1A0A"/>
    <w:rsid w:val="00FA1FD6"/>
    <w:rsid w:val="00FA23ED"/>
    <w:rsid w:val="00FA245E"/>
    <w:rsid w:val="00FA447C"/>
    <w:rsid w:val="00FA502B"/>
    <w:rsid w:val="00FA6733"/>
    <w:rsid w:val="00FA75C1"/>
    <w:rsid w:val="00FACFD1"/>
    <w:rsid w:val="00FB0B19"/>
    <w:rsid w:val="00FB2171"/>
    <w:rsid w:val="00FB2751"/>
    <w:rsid w:val="00FB2F19"/>
    <w:rsid w:val="00FB44D8"/>
    <w:rsid w:val="00FB45BA"/>
    <w:rsid w:val="00FB4FDC"/>
    <w:rsid w:val="00FB659D"/>
    <w:rsid w:val="00FB679A"/>
    <w:rsid w:val="00FC0B6B"/>
    <w:rsid w:val="00FC0E8A"/>
    <w:rsid w:val="00FC0EB9"/>
    <w:rsid w:val="00FC0ED9"/>
    <w:rsid w:val="00FC2162"/>
    <w:rsid w:val="00FC26F9"/>
    <w:rsid w:val="00FC408B"/>
    <w:rsid w:val="00FC4BC2"/>
    <w:rsid w:val="00FC4F2F"/>
    <w:rsid w:val="00FC5012"/>
    <w:rsid w:val="00FC6EC2"/>
    <w:rsid w:val="00FC7536"/>
    <w:rsid w:val="00FD031A"/>
    <w:rsid w:val="00FD0DB4"/>
    <w:rsid w:val="00FD2C54"/>
    <w:rsid w:val="00FD504F"/>
    <w:rsid w:val="00FD5664"/>
    <w:rsid w:val="00FD569B"/>
    <w:rsid w:val="00FD5B40"/>
    <w:rsid w:val="00FD6CBE"/>
    <w:rsid w:val="00FD735A"/>
    <w:rsid w:val="00FD7A7E"/>
    <w:rsid w:val="00FE2A69"/>
    <w:rsid w:val="00FE2B1C"/>
    <w:rsid w:val="00FE4176"/>
    <w:rsid w:val="00FE4792"/>
    <w:rsid w:val="00FE5C44"/>
    <w:rsid w:val="00FE60C7"/>
    <w:rsid w:val="00FE6350"/>
    <w:rsid w:val="00FE76E6"/>
    <w:rsid w:val="00FE7B26"/>
    <w:rsid w:val="00FE7D85"/>
    <w:rsid w:val="00FF1EDD"/>
    <w:rsid w:val="00FF4D10"/>
    <w:rsid w:val="00FF5036"/>
    <w:rsid w:val="00FF572F"/>
    <w:rsid w:val="00FF5A12"/>
    <w:rsid w:val="00FF638D"/>
    <w:rsid w:val="00FF67B0"/>
    <w:rsid w:val="010BF62B"/>
    <w:rsid w:val="012BE866"/>
    <w:rsid w:val="012C739B"/>
    <w:rsid w:val="01799629"/>
    <w:rsid w:val="0182738B"/>
    <w:rsid w:val="019091CC"/>
    <w:rsid w:val="01D459CB"/>
    <w:rsid w:val="01D67692"/>
    <w:rsid w:val="01D7BE62"/>
    <w:rsid w:val="01E7BFB1"/>
    <w:rsid w:val="01EA4F67"/>
    <w:rsid w:val="02282319"/>
    <w:rsid w:val="02555FAF"/>
    <w:rsid w:val="0274DF55"/>
    <w:rsid w:val="0288F22B"/>
    <w:rsid w:val="028998B4"/>
    <w:rsid w:val="0293FBFF"/>
    <w:rsid w:val="02BA09C5"/>
    <w:rsid w:val="02BAA08D"/>
    <w:rsid w:val="02CC6749"/>
    <w:rsid w:val="02D76007"/>
    <w:rsid w:val="02D8FD86"/>
    <w:rsid w:val="02DE78AC"/>
    <w:rsid w:val="03006B62"/>
    <w:rsid w:val="0330EF39"/>
    <w:rsid w:val="03469141"/>
    <w:rsid w:val="036C06DF"/>
    <w:rsid w:val="036F1FC5"/>
    <w:rsid w:val="03822104"/>
    <w:rsid w:val="038293F3"/>
    <w:rsid w:val="038796B9"/>
    <w:rsid w:val="038EA4C6"/>
    <w:rsid w:val="03B7D80F"/>
    <w:rsid w:val="0442971E"/>
    <w:rsid w:val="04924D12"/>
    <w:rsid w:val="049273A0"/>
    <w:rsid w:val="04A915E4"/>
    <w:rsid w:val="04B95647"/>
    <w:rsid w:val="04FB6BAB"/>
    <w:rsid w:val="051FDA92"/>
    <w:rsid w:val="054E245D"/>
    <w:rsid w:val="055910D8"/>
    <w:rsid w:val="05629C8D"/>
    <w:rsid w:val="056CE6F8"/>
    <w:rsid w:val="058A60C8"/>
    <w:rsid w:val="05A85232"/>
    <w:rsid w:val="05B2661C"/>
    <w:rsid w:val="05DDD3B7"/>
    <w:rsid w:val="05EB5B7B"/>
    <w:rsid w:val="05EBA742"/>
    <w:rsid w:val="0617A8A5"/>
    <w:rsid w:val="061ECAE7"/>
    <w:rsid w:val="0636D29C"/>
    <w:rsid w:val="0639C444"/>
    <w:rsid w:val="064F1357"/>
    <w:rsid w:val="064FFAF9"/>
    <w:rsid w:val="0653B5EF"/>
    <w:rsid w:val="068E0081"/>
    <w:rsid w:val="068E89B1"/>
    <w:rsid w:val="06DA80FF"/>
    <w:rsid w:val="074D718F"/>
    <w:rsid w:val="078229C6"/>
    <w:rsid w:val="07E66AD5"/>
    <w:rsid w:val="07EC2569"/>
    <w:rsid w:val="0820FCB5"/>
    <w:rsid w:val="08B79391"/>
    <w:rsid w:val="08E3E370"/>
    <w:rsid w:val="090BFEEF"/>
    <w:rsid w:val="09211FAA"/>
    <w:rsid w:val="09224AEA"/>
    <w:rsid w:val="09342D2C"/>
    <w:rsid w:val="094F2689"/>
    <w:rsid w:val="095A2DFF"/>
    <w:rsid w:val="096BA28F"/>
    <w:rsid w:val="0978AF81"/>
    <w:rsid w:val="0980CEDD"/>
    <w:rsid w:val="098A2B71"/>
    <w:rsid w:val="09901176"/>
    <w:rsid w:val="09A3B875"/>
    <w:rsid w:val="09B72A9E"/>
    <w:rsid w:val="09B8C722"/>
    <w:rsid w:val="09DF4472"/>
    <w:rsid w:val="09EF9C20"/>
    <w:rsid w:val="0A098DCB"/>
    <w:rsid w:val="0A0EBB7F"/>
    <w:rsid w:val="0A232917"/>
    <w:rsid w:val="0A521ED7"/>
    <w:rsid w:val="0A5FDA1C"/>
    <w:rsid w:val="0A6C816C"/>
    <w:rsid w:val="0A75CF08"/>
    <w:rsid w:val="0A7A9465"/>
    <w:rsid w:val="0A8880D0"/>
    <w:rsid w:val="0A8B9D66"/>
    <w:rsid w:val="0AAD2C25"/>
    <w:rsid w:val="0AC20CC2"/>
    <w:rsid w:val="0AE81D88"/>
    <w:rsid w:val="0B0E0410"/>
    <w:rsid w:val="0B670CDD"/>
    <w:rsid w:val="0B6BF978"/>
    <w:rsid w:val="0B723513"/>
    <w:rsid w:val="0B960C82"/>
    <w:rsid w:val="0B9D4D18"/>
    <w:rsid w:val="0BA6D97D"/>
    <w:rsid w:val="0BB1AF1D"/>
    <w:rsid w:val="0BB6A8F6"/>
    <w:rsid w:val="0BBA3F63"/>
    <w:rsid w:val="0BE46B66"/>
    <w:rsid w:val="0BE7E82A"/>
    <w:rsid w:val="0BEB74FA"/>
    <w:rsid w:val="0C2E0424"/>
    <w:rsid w:val="0C2FEE1A"/>
    <w:rsid w:val="0C3AB707"/>
    <w:rsid w:val="0C68FF24"/>
    <w:rsid w:val="0C6CBB15"/>
    <w:rsid w:val="0CB46532"/>
    <w:rsid w:val="0CB51AFB"/>
    <w:rsid w:val="0CB77380"/>
    <w:rsid w:val="0CC35FCA"/>
    <w:rsid w:val="0CF8AF79"/>
    <w:rsid w:val="0D0981F9"/>
    <w:rsid w:val="0D31FBE7"/>
    <w:rsid w:val="0D425904"/>
    <w:rsid w:val="0E39ED5E"/>
    <w:rsid w:val="0E3F1762"/>
    <w:rsid w:val="0E49F595"/>
    <w:rsid w:val="0E587D28"/>
    <w:rsid w:val="0E975791"/>
    <w:rsid w:val="0EAB04C5"/>
    <w:rsid w:val="0EBDBF66"/>
    <w:rsid w:val="0EC70D02"/>
    <w:rsid w:val="0F0DC5AE"/>
    <w:rsid w:val="0F16AF53"/>
    <w:rsid w:val="0F285281"/>
    <w:rsid w:val="0F298DB4"/>
    <w:rsid w:val="0F2A946B"/>
    <w:rsid w:val="0F337E10"/>
    <w:rsid w:val="0F658EBB"/>
    <w:rsid w:val="0F69871A"/>
    <w:rsid w:val="0F881C3F"/>
    <w:rsid w:val="0F89D2B4"/>
    <w:rsid w:val="0FAA85AA"/>
    <w:rsid w:val="0FACBCFC"/>
    <w:rsid w:val="0FECD03D"/>
    <w:rsid w:val="1014EE87"/>
    <w:rsid w:val="10266A77"/>
    <w:rsid w:val="107CCB5E"/>
    <w:rsid w:val="10A2F154"/>
    <w:rsid w:val="10CA9201"/>
    <w:rsid w:val="11169602"/>
    <w:rsid w:val="111ECB89"/>
    <w:rsid w:val="113621EB"/>
    <w:rsid w:val="113BE462"/>
    <w:rsid w:val="11699CEA"/>
    <w:rsid w:val="119B3C3B"/>
    <w:rsid w:val="119BBE83"/>
    <w:rsid w:val="11B22EF1"/>
    <w:rsid w:val="11CF3509"/>
    <w:rsid w:val="11EC0694"/>
    <w:rsid w:val="11FB8746"/>
    <w:rsid w:val="120AECBD"/>
    <w:rsid w:val="12235919"/>
    <w:rsid w:val="122FE4BE"/>
    <w:rsid w:val="123C4EA5"/>
    <w:rsid w:val="126AAA38"/>
    <w:rsid w:val="1299AE40"/>
    <w:rsid w:val="12DA1353"/>
    <w:rsid w:val="1315C5DE"/>
    <w:rsid w:val="133AE0BA"/>
    <w:rsid w:val="134EE8B0"/>
    <w:rsid w:val="1355233F"/>
    <w:rsid w:val="135EAEF4"/>
    <w:rsid w:val="136FDD88"/>
    <w:rsid w:val="13A7C785"/>
    <w:rsid w:val="13BA314C"/>
    <w:rsid w:val="13F54E0A"/>
    <w:rsid w:val="13FDC3C5"/>
    <w:rsid w:val="13FF00FD"/>
    <w:rsid w:val="1413EC32"/>
    <w:rsid w:val="1428FADF"/>
    <w:rsid w:val="142F3045"/>
    <w:rsid w:val="1448AF01"/>
    <w:rsid w:val="144E707D"/>
    <w:rsid w:val="146C6C7F"/>
    <w:rsid w:val="148F6F0D"/>
    <w:rsid w:val="14D57846"/>
    <w:rsid w:val="14E1B107"/>
    <w:rsid w:val="150A7EF9"/>
    <w:rsid w:val="15113E3F"/>
    <w:rsid w:val="1536E5FE"/>
    <w:rsid w:val="1538515C"/>
    <w:rsid w:val="15521BC9"/>
    <w:rsid w:val="15A67C8F"/>
    <w:rsid w:val="15B39EB1"/>
    <w:rsid w:val="15C49DCA"/>
    <w:rsid w:val="15D6D410"/>
    <w:rsid w:val="15DB3576"/>
    <w:rsid w:val="162A3507"/>
    <w:rsid w:val="162A8B50"/>
    <w:rsid w:val="16303947"/>
    <w:rsid w:val="163E40AD"/>
    <w:rsid w:val="164EBCCE"/>
    <w:rsid w:val="16557C14"/>
    <w:rsid w:val="167C346F"/>
    <w:rsid w:val="168B6D23"/>
    <w:rsid w:val="168EC7D2"/>
    <w:rsid w:val="16991092"/>
    <w:rsid w:val="16997539"/>
    <w:rsid w:val="16ABADDA"/>
    <w:rsid w:val="16B8547A"/>
    <w:rsid w:val="16D87986"/>
    <w:rsid w:val="170CBFD8"/>
    <w:rsid w:val="171E6AE9"/>
    <w:rsid w:val="17297BED"/>
    <w:rsid w:val="173BD5A8"/>
    <w:rsid w:val="178BD766"/>
    <w:rsid w:val="17905BAA"/>
    <w:rsid w:val="17B078D3"/>
    <w:rsid w:val="17D520C3"/>
    <w:rsid w:val="180B06EF"/>
    <w:rsid w:val="180C9E36"/>
    <w:rsid w:val="18139AE5"/>
    <w:rsid w:val="18149654"/>
    <w:rsid w:val="1819E4E1"/>
    <w:rsid w:val="183CF207"/>
    <w:rsid w:val="1842855D"/>
    <w:rsid w:val="1872BF3D"/>
    <w:rsid w:val="18D67814"/>
    <w:rsid w:val="18DA5413"/>
    <w:rsid w:val="190EDB24"/>
    <w:rsid w:val="191E5A2B"/>
    <w:rsid w:val="1922B049"/>
    <w:rsid w:val="19429641"/>
    <w:rsid w:val="1A02CB8D"/>
    <w:rsid w:val="1A03CB5C"/>
    <w:rsid w:val="1A04D213"/>
    <w:rsid w:val="1A152548"/>
    <w:rsid w:val="1A352A44"/>
    <w:rsid w:val="1A375553"/>
    <w:rsid w:val="1A3BB609"/>
    <w:rsid w:val="1A6783EB"/>
    <w:rsid w:val="1A6CA0A2"/>
    <w:rsid w:val="1A72895C"/>
    <w:rsid w:val="1A86305B"/>
    <w:rsid w:val="1B05AD40"/>
    <w:rsid w:val="1B0731DF"/>
    <w:rsid w:val="1B329BCA"/>
    <w:rsid w:val="1B3935D7"/>
    <w:rsid w:val="1B3F8433"/>
    <w:rsid w:val="1B476276"/>
    <w:rsid w:val="1B69BF2E"/>
    <w:rsid w:val="1B7373CC"/>
    <w:rsid w:val="1B8F4A44"/>
    <w:rsid w:val="1B97AA87"/>
    <w:rsid w:val="1B9DDFED"/>
    <w:rsid w:val="1BC04B03"/>
    <w:rsid w:val="1BD5FCBB"/>
    <w:rsid w:val="1BE50C83"/>
    <w:rsid w:val="1C1190DE"/>
    <w:rsid w:val="1C158B42"/>
    <w:rsid w:val="1C22A2CC"/>
    <w:rsid w:val="1C37B274"/>
    <w:rsid w:val="1C4ECD18"/>
    <w:rsid w:val="1C83E946"/>
    <w:rsid w:val="1C862985"/>
    <w:rsid w:val="1C8D4CC2"/>
    <w:rsid w:val="1C9C84C3"/>
    <w:rsid w:val="1CBCDAF5"/>
    <w:rsid w:val="1CE373F0"/>
    <w:rsid w:val="1CFFD8AB"/>
    <w:rsid w:val="1D049370"/>
    <w:rsid w:val="1D143018"/>
    <w:rsid w:val="1D19FDD7"/>
    <w:rsid w:val="1D204B83"/>
    <w:rsid w:val="1D2FF2C3"/>
    <w:rsid w:val="1D63091B"/>
    <w:rsid w:val="1D959AA3"/>
    <w:rsid w:val="1DBC9F78"/>
    <w:rsid w:val="1DF552C3"/>
    <w:rsid w:val="1E2D64F9"/>
    <w:rsid w:val="1E4D8222"/>
    <w:rsid w:val="1E5FD77D"/>
    <w:rsid w:val="1E759BF6"/>
    <w:rsid w:val="1E816F60"/>
    <w:rsid w:val="1E8302F7"/>
    <w:rsid w:val="1E8B5429"/>
    <w:rsid w:val="1E990076"/>
    <w:rsid w:val="1EAE6932"/>
    <w:rsid w:val="1ED3C527"/>
    <w:rsid w:val="1F223CEB"/>
    <w:rsid w:val="1F26ABFF"/>
    <w:rsid w:val="1F659F90"/>
    <w:rsid w:val="1FB6387B"/>
    <w:rsid w:val="1FBC90BF"/>
    <w:rsid w:val="1FBD8CDE"/>
    <w:rsid w:val="1FF6CE04"/>
    <w:rsid w:val="1FFCC251"/>
    <w:rsid w:val="1FFE9401"/>
    <w:rsid w:val="20164F55"/>
    <w:rsid w:val="2024D23D"/>
    <w:rsid w:val="203668CE"/>
    <w:rsid w:val="203E9CAA"/>
    <w:rsid w:val="206E5CB3"/>
    <w:rsid w:val="20707DDA"/>
    <w:rsid w:val="2071DA40"/>
    <w:rsid w:val="20894095"/>
    <w:rsid w:val="20B339C7"/>
    <w:rsid w:val="20C09D02"/>
    <w:rsid w:val="20C517A9"/>
    <w:rsid w:val="20DC2244"/>
    <w:rsid w:val="20F73847"/>
    <w:rsid w:val="2128CA00"/>
    <w:rsid w:val="21535AAA"/>
    <w:rsid w:val="218D4C28"/>
    <w:rsid w:val="21BBCEF9"/>
    <w:rsid w:val="21E8078D"/>
    <w:rsid w:val="21EA63C2"/>
    <w:rsid w:val="21F030D1"/>
    <w:rsid w:val="221827DD"/>
    <w:rsid w:val="221B7C68"/>
    <w:rsid w:val="222151A0"/>
    <w:rsid w:val="2231E23E"/>
    <w:rsid w:val="223A7902"/>
    <w:rsid w:val="22539DAF"/>
    <w:rsid w:val="22637B70"/>
    <w:rsid w:val="22655708"/>
    <w:rsid w:val="22917161"/>
    <w:rsid w:val="22BF794A"/>
    <w:rsid w:val="22C8639F"/>
    <w:rsid w:val="22D4E301"/>
    <w:rsid w:val="22DF2D6C"/>
    <w:rsid w:val="22E4259A"/>
    <w:rsid w:val="230B1176"/>
    <w:rsid w:val="23346313"/>
    <w:rsid w:val="236F1047"/>
    <w:rsid w:val="23A3A97A"/>
    <w:rsid w:val="23E992A3"/>
    <w:rsid w:val="23FC20F3"/>
    <w:rsid w:val="24025659"/>
    <w:rsid w:val="240DC071"/>
    <w:rsid w:val="243B09A4"/>
    <w:rsid w:val="243B31DD"/>
    <w:rsid w:val="24489FC6"/>
    <w:rsid w:val="246337E1"/>
    <w:rsid w:val="24682F5F"/>
    <w:rsid w:val="248BD3FD"/>
    <w:rsid w:val="24D48992"/>
    <w:rsid w:val="24E2A7D3"/>
    <w:rsid w:val="2505D982"/>
    <w:rsid w:val="255B6F57"/>
    <w:rsid w:val="2574BFA5"/>
    <w:rsid w:val="25959374"/>
    <w:rsid w:val="25A3838F"/>
    <w:rsid w:val="25F43A2C"/>
    <w:rsid w:val="25F946C6"/>
    <w:rsid w:val="26094E4D"/>
    <w:rsid w:val="262AEB9C"/>
    <w:rsid w:val="2635B457"/>
    <w:rsid w:val="2672E9A9"/>
    <w:rsid w:val="268DF836"/>
    <w:rsid w:val="26B05504"/>
    <w:rsid w:val="26BE1CE6"/>
    <w:rsid w:val="26E7B5D1"/>
    <w:rsid w:val="26FFD827"/>
    <w:rsid w:val="27275A83"/>
    <w:rsid w:val="274039E4"/>
    <w:rsid w:val="275FD160"/>
    <w:rsid w:val="2766EAB5"/>
    <w:rsid w:val="277F8487"/>
    <w:rsid w:val="27B934EC"/>
    <w:rsid w:val="27DC01F4"/>
    <w:rsid w:val="280B6C4E"/>
    <w:rsid w:val="28258B6F"/>
    <w:rsid w:val="282D2C7B"/>
    <w:rsid w:val="284608DF"/>
    <w:rsid w:val="28525B7B"/>
    <w:rsid w:val="28580DFF"/>
    <w:rsid w:val="286B8CC5"/>
    <w:rsid w:val="286E768A"/>
    <w:rsid w:val="287567F1"/>
    <w:rsid w:val="28796400"/>
    <w:rsid w:val="289FA497"/>
    <w:rsid w:val="28AB3177"/>
    <w:rsid w:val="28DC76CF"/>
    <w:rsid w:val="29223807"/>
    <w:rsid w:val="292FE9BE"/>
    <w:rsid w:val="293B6F5C"/>
    <w:rsid w:val="293CC3DF"/>
    <w:rsid w:val="2976D8EB"/>
    <w:rsid w:val="29932F5E"/>
    <w:rsid w:val="29A04A98"/>
    <w:rsid w:val="29A8C403"/>
    <w:rsid w:val="29D02F2A"/>
    <w:rsid w:val="29E29478"/>
    <w:rsid w:val="29EBCEF7"/>
    <w:rsid w:val="29EFBF73"/>
    <w:rsid w:val="29F11BD9"/>
    <w:rsid w:val="29FDAA33"/>
    <w:rsid w:val="2A06D08E"/>
    <w:rsid w:val="2A25C978"/>
    <w:rsid w:val="2A3DAA9F"/>
    <w:rsid w:val="2A560708"/>
    <w:rsid w:val="2A87A1F6"/>
    <w:rsid w:val="2AE0196F"/>
    <w:rsid w:val="2AF24154"/>
    <w:rsid w:val="2AF4BB92"/>
    <w:rsid w:val="2B0BBA8B"/>
    <w:rsid w:val="2B1273C6"/>
    <w:rsid w:val="2B1A65AC"/>
    <w:rsid w:val="2B37559C"/>
    <w:rsid w:val="2B547AB8"/>
    <w:rsid w:val="2B593F65"/>
    <w:rsid w:val="2B5BD9B3"/>
    <w:rsid w:val="2B5D5F02"/>
    <w:rsid w:val="2B62E315"/>
    <w:rsid w:val="2B7312BC"/>
    <w:rsid w:val="2B876044"/>
    <w:rsid w:val="2B9ECCD1"/>
    <w:rsid w:val="2BBC9D32"/>
    <w:rsid w:val="2BD14119"/>
    <w:rsid w:val="2BD3DB67"/>
    <w:rsid w:val="2BEE975B"/>
    <w:rsid w:val="2C09A998"/>
    <w:rsid w:val="2C35F977"/>
    <w:rsid w:val="2C3DB42C"/>
    <w:rsid w:val="2C541AB2"/>
    <w:rsid w:val="2C5E14F6"/>
    <w:rsid w:val="2C5EC914"/>
    <w:rsid w:val="2C64550A"/>
    <w:rsid w:val="2C7460F1"/>
    <w:rsid w:val="2C794029"/>
    <w:rsid w:val="2C8BD12E"/>
    <w:rsid w:val="2C91890D"/>
    <w:rsid w:val="2CA9E371"/>
    <w:rsid w:val="2CE3000E"/>
    <w:rsid w:val="2CF7C6BA"/>
    <w:rsid w:val="2D339E7E"/>
    <w:rsid w:val="2D60D186"/>
    <w:rsid w:val="2D6AF103"/>
    <w:rsid w:val="2D88AF9C"/>
    <w:rsid w:val="2DAFB8D1"/>
    <w:rsid w:val="2DB44E03"/>
    <w:rsid w:val="2DC05DDB"/>
    <w:rsid w:val="2DC8C3D5"/>
    <w:rsid w:val="2DEBC7C6"/>
    <w:rsid w:val="2DFA86B4"/>
    <w:rsid w:val="2E0A4CF8"/>
    <w:rsid w:val="2E1BB545"/>
    <w:rsid w:val="2E3A338F"/>
    <w:rsid w:val="2E468B68"/>
    <w:rsid w:val="2E581D99"/>
    <w:rsid w:val="2E5CCA00"/>
    <w:rsid w:val="2E6184C5"/>
    <w:rsid w:val="2E71EABB"/>
    <w:rsid w:val="2E76E2E9"/>
    <w:rsid w:val="2E7E2AAF"/>
    <w:rsid w:val="2E988F49"/>
    <w:rsid w:val="2ED383CE"/>
    <w:rsid w:val="2EDFBBDF"/>
    <w:rsid w:val="2EF8EF84"/>
    <w:rsid w:val="2EFE7492"/>
    <w:rsid w:val="2F34C060"/>
    <w:rsid w:val="2F601FB3"/>
    <w:rsid w:val="2F631DF8"/>
    <w:rsid w:val="2F860490"/>
    <w:rsid w:val="2F8635B6"/>
    <w:rsid w:val="2FB1B519"/>
    <w:rsid w:val="2FD1DFA8"/>
    <w:rsid w:val="300FFC56"/>
    <w:rsid w:val="301917D1"/>
    <w:rsid w:val="301C628D"/>
    <w:rsid w:val="3023EE21"/>
    <w:rsid w:val="30382A93"/>
    <w:rsid w:val="30509C74"/>
    <w:rsid w:val="305B9800"/>
    <w:rsid w:val="3062FB5B"/>
    <w:rsid w:val="30727B5D"/>
    <w:rsid w:val="30984B0A"/>
    <w:rsid w:val="30D878EC"/>
    <w:rsid w:val="3130EEA1"/>
    <w:rsid w:val="31373265"/>
    <w:rsid w:val="313D641B"/>
    <w:rsid w:val="315E79B3"/>
    <w:rsid w:val="317BF82E"/>
    <w:rsid w:val="318C0365"/>
    <w:rsid w:val="31A9643F"/>
    <w:rsid w:val="32208D94"/>
    <w:rsid w:val="323BFD5E"/>
    <w:rsid w:val="32432B33"/>
    <w:rsid w:val="32646854"/>
    <w:rsid w:val="3268C55A"/>
    <w:rsid w:val="32A8A13D"/>
    <w:rsid w:val="32BB9D21"/>
    <w:rsid w:val="32DBE8BB"/>
    <w:rsid w:val="32E835FC"/>
    <w:rsid w:val="33442E99"/>
    <w:rsid w:val="3361F36A"/>
    <w:rsid w:val="33637C69"/>
    <w:rsid w:val="33704E61"/>
    <w:rsid w:val="338F474B"/>
    <w:rsid w:val="33D1B234"/>
    <w:rsid w:val="33D60902"/>
    <w:rsid w:val="33F76F20"/>
    <w:rsid w:val="33FA8D19"/>
    <w:rsid w:val="340AEEAF"/>
    <w:rsid w:val="3416F071"/>
    <w:rsid w:val="34186E90"/>
    <w:rsid w:val="343592FC"/>
    <w:rsid w:val="345547CE"/>
    <w:rsid w:val="347AD139"/>
    <w:rsid w:val="3486225B"/>
    <w:rsid w:val="348837F2"/>
    <w:rsid w:val="34D97D1D"/>
    <w:rsid w:val="34E8CA4E"/>
    <w:rsid w:val="34ECE303"/>
    <w:rsid w:val="35093DD6"/>
    <w:rsid w:val="352C4A4C"/>
    <w:rsid w:val="353D207C"/>
    <w:rsid w:val="353E1C9B"/>
    <w:rsid w:val="35502C53"/>
    <w:rsid w:val="3557A5EF"/>
    <w:rsid w:val="356E7EB4"/>
    <w:rsid w:val="358A689D"/>
    <w:rsid w:val="359E723E"/>
    <w:rsid w:val="35ADB077"/>
    <w:rsid w:val="35E193CD"/>
    <w:rsid w:val="35E79712"/>
    <w:rsid w:val="3601D00E"/>
    <w:rsid w:val="36253743"/>
    <w:rsid w:val="368B0D94"/>
    <w:rsid w:val="368E6A48"/>
    <w:rsid w:val="3699586E"/>
    <w:rsid w:val="369C7F9C"/>
    <w:rsid w:val="36A70215"/>
    <w:rsid w:val="36BA9ACC"/>
    <w:rsid w:val="36D5FB85"/>
    <w:rsid w:val="36D6C21E"/>
    <w:rsid w:val="36F24B10"/>
    <w:rsid w:val="37161071"/>
    <w:rsid w:val="374A8B3F"/>
    <w:rsid w:val="37595D9E"/>
    <w:rsid w:val="3775869B"/>
    <w:rsid w:val="3782CB9B"/>
    <w:rsid w:val="378CF328"/>
    <w:rsid w:val="3799A460"/>
    <w:rsid w:val="37ADA1BE"/>
    <w:rsid w:val="37AEB355"/>
    <w:rsid w:val="37B81367"/>
    <w:rsid w:val="37CEDB2F"/>
    <w:rsid w:val="380645E1"/>
    <w:rsid w:val="3830C2BE"/>
    <w:rsid w:val="3872DE30"/>
    <w:rsid w:val="3874BD8E"/>
    <w:rsid w:val="3890C202"/>
    <w:rsid w:val="389E3E33"/>
    <w:rsid w:val="38A431D0"/>
    <w:rsid w:val="38A758FE"/>
    <w:rsid w:val="38A929FE"/>
    <w:rsid w:val="38B82496"/>
    <w:rsid w:val="38C8307D"/>
    <w:rsid w:val="38ECB63F"/>
    <w:rsid w:val="39030C22"/>
    <w:rsid w:val="3905B4B8"/>
    <w:rsid w:val="39089BC8"/>
    <w:rsid w:val="3928EA17"/>
    <w:rsid w:val="393330D2"/>
    <w:rsid w:val="39382D60"/>
    <w:rsid w:val="39406B21"/>
    <w:rsid w:val="394C34A6"/>
    <w:rsid w:val="39922404"/>
    <w:rsid w:val="39B6700D"/>
    <w:rsid w:val="39BB356A"/>
    <w:rsid w:val="39D466B4"/>
    <w:rsid w:val="3A1C7A39"/>
    <w:rsid w:val="3A734377"/>
    <w:rsid w:val="3A83F16E"/>
    <w:rsid w:val="3A976D7F"/>
    <w:rsid w:val="3AE271B1"/>
    <w:rsid w:val="3AF39392"/>
    <w:rsid w:val="3B0B8267"/>
    <w:rsid w:val="3B14393B"/>
    <w:rsid w:val="3B14F7F1"/>
    <w:rsid w:val="3B2D5255"/>
    <w:rsid w:val="3B3387BB"/>
    <w:rsid w:val="3B4937C5"/>
    <w:rsid w:val="3B4DE8A5"/>
    <w:rsid w:val="3B4FE1DE"/>
    <w:rsid w:val="3B65B0EC"/>
    <w:rsid w:val="3B731E25"/>
    <w:rsid w:val="3B777348"/>
    <w:rsid w:val="3BC26DC7"/>
    <w:rsid w:val="3BC319BC"/>
    <w:rsid w:val="3BCB2F33"/>
    <w:rsid w:val="3C368DF7"/>
    <w:rsid w:val="3C6349B0"/>
    <w:rsid w:val="3C80F588"/>
    <w:rsid w:val="3CC39DA8"/>
    <w:rsid w:val="3CE8E170"/>
    <w:rsid w:val="3CF3A962"/>
    <w:rsid w:val="3D174368"/>
    <w:rsid w:val="3D1ACF3D"/>
    <w:rsid w:val="3D22A01D"/>
    <w:rsid w:val="3D4BCA79"/>
    <w:rsid w:val="3D4E6EAF"/>
    <w:rsid w:val="3D5821A2"/>
    <w:rsid w:val="3D61C9FD"/>
    <w:rsid w:val="3D8372AD"/>
    <w:rsid w:val="3DB7936C"/>
    <w:rsid w:val="3DBEB6A9"/>
    <w:rsid w:val="3DD84662"/>
    <w:rsid w:val="3DE6BFAD"/>
    <w:rsid w:val="3E18E733"/>
    <w:rsid w:val="3E4087E0"/>
    <w:rsid w:val="3E454EE8"/>
    <w:rsid w:val="3E5947E6"/>
    <w:rsid w:val="3E70AC90"/>
    <w:rsid w:val="3E7145B3"/>
    <w:rsid w:val="3E8482B0"/>
    <w:rsid w:val="3E8B0F25"/>
    <w:rsid w:val="3ED4EF4A"/>
    <w:rsid w:val="3ED69129"/>
    <w:rsid w:val="3EE1604B"/>
    <w:rsid w:val="3F12610A"/>
    <w:rsid w:val="3F23A774"/>
    <w:rsid w:val="3F3299E3"/>
    <w:rsid w:val="3FF8E535"/>
    <w:rsid w:val="400C2E75"/>
    <w:rsid w:val="4015D5D5"/>
    <w:rsid w:val="401EF24B"/>
    <w:rsid w:val="406DD89B"/>
    <w:rsid w:val="406EA394"/>
    <w:rsid w:val="4072618A"/>
    <w:rsid w:val="40B9E47F"/>
    <w:rsid w:val="40D9BB66"/>
    <w:rsid w:val="40E455FB"/>
    <w:rsid w:val="41048341"/>
    <w:rsid w:val="4115503C"/>
    <w:rsid w:val="412A782A"/>
    <w:rsid w:val="41394A89"/>
    <w:rsid w:val="4146D502"/>
    <w:rsid w:val="41499789"/>
    <w:rsid w:val="415A1E42"/>
    <w:rsid w:val="415C3071"/>
    <w:rsid w:val="416A99B0"/>
    <w:rsid w:val="417ACE83"/>
    <w:rsid w:val="418B0D3B"/>
    <w:rsid w:val="418C4610"/>
    <w:rsid w:val="41DD6A30"/>
    <w:rsid w:val="421AD93B"/>
    <w:rsid w:val="425BEAF6"/>
    <w:rsid w:val="428A9FE8"/>
    <w:rsid w:val="428B1D6F"/>
    <w:rsid w:val="428C2373"/>
    <w:rsid w:val="429438EA"/>
    <w:rsid w:val="42B576BB"/>
    <w:rsid w:val="42B962D7"/>
    <w:rsid w:val="42DB64CD"/>
    <w:rsid w:val="43084E82"/>
    <w:rsid w:val="43123EDE"/>
    <w:rsid w:val="43240235"/>
    <w:rsid w:val="4354D73D"/>
    <w:rsid w:val="43623A8E"/>
    <w:rsid w:val="436DF5B2"/>
    <w:rsid w:val="4397A31D"/>
    <w:rsid w:val="43BEAC52"/>
    <w:rsid w:val="43C164F1"/>
    <w:rsid w:val="43C4003A"/>
    <w:rsid w:val="43CC1353"/>
    <w:rsid w:val="43E8300D"/>
    <w:rsid w:val="43EEB822"/>
    <w:rsid w:val="442B43EE"/>
    <w:rsid w:val="443F97AB"/>
    <w:rsid w:val="44728ED5"/>
    <w:rsid w:val="448B333F"/>
    <w:rsid w:val="44CF4705"/>
    <w:rsid w:val="45127CE7"/>
    <w:rsid w:val="451D2A4E"/>
    <w:rsid w:val="452D10A2"/>
    <w:rsid w:val="456A3DE4"/>
    <w:rsid w:val="4572D02F"/>
    <w:rsid w:val="457FC07B"/>
    <w:rsid w:val="457FF251"/>
    <w:rsid w:val="4591BA08"/>
    <w:rsid w:val="45938070"/>
    <w:rsid w:val="4594EBCE"/>
    <w:rsid w:val="45B7C36E"/>
    <w:rsid w:val="45CA4FFA"/>
    <w:rsid w:val="45ED16CD"/>
    <w:rsid w:val="460A5DCC"/>
    <w:rsid w:val="4639C776"/>
    <w:rsid w:val="4646AD2A"/>
    <w:rsid w:val="464D9D96"/>
    <w:rsid w:val="46720B82"/>
    <w:rsid w:val="4699DF00"/>
    <w:rsid w:val="469B7D2F"/>
    <w:rsid w:val="469C794E"/>
    <w:rsid w:val="469E4A4E"/>
    <w:rsid w:val="46BB2309"/>
    <w:rsid w:val="46C0C0F7"/>
    <w:rsid w:val="46C903E1"/>
    <w:rsid w:val="46D8AED1"/>
    <w:rsid w:val="46DCE849"/>
    <w:rsid w:val="470681E4"/>
    <w:rsid w:val="470B6ECA"/>
    <w:rsid w:val="4717B85B"/>
    <w:rsid w:val="47251AE3"/>
    <w:rsid w:val="472B8698"/>
    <w:rsid w:val="4735789F"/>
    <w:rsid w:val="474E36FA"/>
    <w:rsid w:val="476AF974"/>
    <w:rsid w:val="477D3CAD"/>
    <w:rsid w:val="4794057F"/>
    <w:rsid w:val="47B1E951"/>
    <w:rsid w:val="483279EB"/>
    <w:rsid w:val="484F7A7E"/>
    <w:rsid w:val="4885F772"/>
    <w:rsid w:val="4896CDA2"/>
    <w:rsid w:val="48E512DD"/>
    <w:rsid w:val="48FB5B12"/>
    <w:rsid w:val="48FF73C7"/>
    <w:rsid w:val="49013ADF"/>
    <w:rsid w:val="491349E7"/>
    <w:rsid w:val="4949C78B"/>
    <w:rsid w:val="495144D7"/>
    <w:rsid w:val="49669BCD"/>
    <w:rsid w:val="49B40CDA"/>
    <w:rsid w:val="49BB9EA3"/>
    <w:rsid w:val="4A15AE13"/>
    <w:rsid w:val="4A185249"/>
    <w:rsid w:val="4A2125C3"/>
    <w:rsid w:val="4A23AD50"/>
    <w:rsid w:val="4A23FF25"/>
    <w:rsid w:val="4A321123"/>
    <w:rsid w:val="4A401A34"/>
    <w:rsid w:val="4A4FBEBF"/>
    <w:rsid w:val="4A57AB4A"/>
    <w:rsid w:val="4A939506"/>
    <w:rsid w:val="4A9EFF1E"/>
    <w:rsid w:val="4AB4DD6F"/>
    <w:rsid w:val="4AE85A73"/>
    <w:rsid w:val="4AF14F60"/>
    <w:rsid w:val="4B118EB7"/>
    <w:rsid w:val="4B344379"/>
    <w:rsid w:val="4B497504"/>
    <w:rsid w:val="4BB08CED"/>
    <w:rsid w:val="4BCB7A07"/>
    <w:rsid w:val="4BD6028B"/>
    <w:rsid w:val="4BF1BA9E"/>
    <w:rsid w:val="4C26C789"/>
    <w:rsid w:val="4C65CA2B"/>
    <w:rsid w:val="4C6C9359"/>
    <w:rsid w:val="4C714E1E"/>
    <w:rsid w:val="4CA3DEF6"/>
    <w:rsid w:val="4CB615EC"/>
    <w:rsid w:val="4CBF6438"/>
    <w:rsid w:val="4CC8EEF2"/>
    <w:rsid w:val="4CCE19F1"/>
    <w:rsid w:val="4CD27AA7"/>
    <w:rsid w:val="4CE4578E"/>
    <w:rsid w:val="4CEFB809"/>
    <w:rsid w:val="4D2B9E15"/>
    <w:rsid w:val="4D335B7F"/>
    <w:rsid w:val="4D3DE4FE"/>
    <w:rsid w:val="4D4331E0"/>
    <w:rsid w:val="4D4FA75A"/>
    <w:rsid w:val="4D936F59"/>
    <w:rsid w:val="4DA16A0C"/>
    <w:rsid w:val="4DA81D0F"/>
    <w:rsid w:val="4DA95697"/>
    <w:rsid w:val="4E1ECC45"/>
    <w:rsid w:val="4E8189B0"/>
    <w:rsid w:val="4E896BA3"/>
    <w:rsid w:val="4E90293E"/>
    <w:rsid w:val="4E9F9410"/>
    <w:rsid w:val="4EAF288F"/>
    <w:rsid w:val="4EDB0632"/>
    <w:rsid w:val="4F0EB339"/>
    <w:rsid w:val="4F424F41"/>
    <w:rsid w:val="4F42F2FC"/>
    <w:rsid w:val="4F6E1DD3"/>
    <w:rsid w:val="4FA920B6"/>
    <w:rsid w:val="4FCB5630"/>
    <w:rsid w:val="4FDD828E"/>
    <w:rsid w:val="4FDDE735"/>
    <w:rsid w:val="4FE29F45"/>
    <w:rsid w:val="5004BF44"/>
    <w:rsid w:val="50095CB3"/>
    <w:rsid w:val="500D4297"/>
    <w:rsid w:val="50312649"/>
    <w:rsid w:val="50383D43"/>
    <w:rsid w:val="5045511D"/>
    <w:rsid w:val="50522EEE"/>
    <w:rsid w:val="5063016E"/>
    <w:rsid w:val="50CC1C2D"/>
    <w:rsid w:val="50F89604"/>
    <w:rsid w:val="5143C5D7"/>
    <w:rsid w:val="51591CCD"/>
    <w:rsid w:val="5174BCB3"/>
    <w:rsid w:val="51802602"/>
    <w:rsid w:val="51AEE007"/>
    <w:rsid w:val="51C95D97"/>
    <w:rsid w:val="51CD8D27"/>
    <w:rsid w:val="51D795C9"/>
    <w:rsid w:val="51E9F132"/>
    <w:rsid w:val="51EAC560"/>
    <w:rsid w:val="5231D1E6"/>
    <w:rsid w:val="52375344"/>
    <w:rsid w:val="5244AC97"/>
    <w:rsid w:val="526B5125"/>
    <w:rsid w:val="5278C2BE"/>
    <w:rsid w:val="529DB4B1"/>
    <w:rsid w:val="52A7B7CE"/>
    <w:rsid w:val="52B14288"/>
    <w:rsid w:val="5306DCD6"/>
    <w:rsid w:val="53093706"/>
    <w:rsid w:val="53414BF1"/>
    <w:rsid w:val="5349DB87"/>
    <w:rsid w:val="5354FAD3"/>
    <w:rsid w:val="5357F0DB"/>
    <w:rsid w:val="536DC826"/>
    <w:rsid w:val="5373107B"/>
    <w:rsid w:val="53760428"/>
    <w:rsid w:val="538AFAF0"/>
    <w:rsid w:val="539C7790"/>
    <w:rsid w:val="53A211CE"/>
    <w:rsid w:val="53A4C462"/>
    <w:rsid w:val="53AFE3AE"/>
    <w:rsid w:val="53C49164"/>
    <w:rsid w:val="53C71682"/>
    <w:rsid w:val="53D0EDFE"/>
    <w:rsid w:val="53DEDEC9"/>
    <w:rsid w:val="5416C8C6"/>
    <w:rsid w:val="5428FFBC"/>
    <w:rsid w:val="544222BE"/>
    <w:rsid w:val="5485FA00"/>
    <w:rsid w:val="548F7A22"/>
    <w:rsid w:val="54CE2C9A"/>
    <w:rsid w:val="54DA2445"/>
    <w:rsid w:val="54E0A922"/>
    <w:rsid w:val="5514FBB7"/>
    <w:rsid w:val="553A6EA0"/>
    <w:rsid w:val="55BA4799"/>
    <w:rsid w:val="55DDF6CF"/>
    <w:rsid w:val="55E182A4"/>
    <w:rsid w:val="55E21767"/>
    <w:rsid w:val="55F1F07D"/>
    <w:rsid w:val="5619C3FB"/>
    <w:rsid w:val="5623CD37"/>
    <w:rsid w:val="56508D50"/>
    <w:rsid w:val="567E46D3"/>
    <w:rsid w:val="56BEDFC1"/>
    <w:rsid w:val="56CD9675"/>
    <w:rsid w:val="56D0D220"/>
    <w:rsid w:val="56E9B32F"/>
    <w:rsid w:val="5701DAC2"/>
    <w:rsid w:val="5704A7E1"/>
    <w:rsid w:val="5723C83B"/>
    <w:rsid w:val="5757E9AA"/>
    <w:rsid w:val="575B41FE"/>
    <w:rsid w:val="5795E3EA"/>
    <w:rsid w:val="57978DAC"/>
    <w:rsid w:val="57A4CC74"/>
    <w:rsid w:val="5874A9B0"/>
    <w:rsid w:val="587641A7"/>
    <w:rsid w:val="58A37C92"/>
    <w:rsid w:val="58CB82E1"/>
    <w:rsid w:val="58F05114"/>
    <w:rsid w:val="5948E0BA"/>
    <w:rsid w:val="59754A74"/>
    <w:rsid w:val="59886B7B"/>
    <w:rsid w:val="59AC9DA9"/>
    <w:rsid w:val="59C334A5"/>
    <w:rsid w:val="59D40AD5"/>
    <w:rsid w:val="59E0F089"/>
    <w:rsid w:val="59EB12BB"/>
    <w:rsid w:val="5A19D6A5"/>
    <w:rsid w:val="5A26E447"/>
    <w:rsid w:val="5A3C70DC"/>
    <w:rsid w:val="5A4BD63A"/>
    <w:rsid w:val="5A504B5C"/>
    <w:rsid w:val="5A7B4B45"/>
    <w:rsid w:val="5A7F23C6"/>
    <w:rsid w:val="5AC769D1"/>
    <w:rsid w:val="5AF7483F"/>
    <w:rsid w:val="5B2068B6"/>
    <w:rsid w:val="5B480963"/>
    <w:rsid w:val="5B4B5F02"/>
    <w:rsid w:val="5B6095E8"/>
    <w:rsid w:val="5B64BBEA"/>
    <w:rsid w:val="5B8544ED"/>
    <w:rsid w:val="5B8C31A9"/>
    <w:rsid w:val="5B93D2B5"/>
    <w:rsid w:val="5BA3974E"/>
    <w:rsid w:val="5BBBF562"/>
    <w:rsid w:val="5BBCEDD1"/>
    <w:rsid w:val="5BD41DF0"/>
    <w:rsid w:val="5BEBE741"/>
    <w:rsid w:val="5BEF6150"/>
    <w:rsid w:val="5C0BB18E"/>
    <w:rsid w:val="5C719479"/>
    <w:rsid w:val="5C851408"/>
    <w:rsid w:val="5CB4A4F0"/>
    <w:rsid w:val="5CB506E2"/>
    <w:rsid w:val="5CD8D9D8"/>
    <w:rsid w:val="5CE43A0B"/>
    <w:rsid w:val="5CEFB716"/>
    <w:rsid w:val="5D0423B3"/>
    <w:rsid w:val="5D2EB8BD"/>
    <w:rsid w:val="5D6E9040"/>
    <w:rsid w:val="5D9650FD"/>
    <w:rsid w:val="5DA02BE1"/>
    <w:rsid w:val="5DB9E023"/>
    <w:rsid w:val="5E1BDD2A"/>
    <w:rsid w:val="5E5BF68F"/>
    <w:rsid w:val="5E5D986E"/>
    <w:rsid w:val="5E670DF8"/>
    <w:rsid w:val="5E9FFEAC"/>
    <w:rsid w:val="5EC39502"/>
    <w:rsid w:val="5ED510F2"/>
    <w:rsid w:val="5EF664EE"/>
    <w:rsid w:val="5EFC1A27"/>
    <w:rsid w:val="5F1E4B3E"/>
    <w:rsid w:val="5F2B4E4B"/>
    <w:rsid w:val="5F353EA7"/>
    <w:rsid w:val="5F36DC23"/>
    <w:rsid w:val="5F3782AC"/>
    <w:rsid w:val="5F420EE0"/>
    <w:rsid w:val="5F736B6D"/>
    <w:rsid w:val="5F7A5141"/>
    <w:rsid w:val="5FA7FC66"/>
    <w:rsid w:val="5FC31D01"/>
    <w:rsid w:val="5FCC1B23"/>
    <w:rsid w:val="6035A8EA"/>
    <w:rsid w:val="603C8EBE"/>
    <w:rsid w:val="604030BE"/>
    <w:rsid w:val="608D2D2E"/>
    <w:rsid w:val="60AF25EF"/>
    <w:rsid w:val="60BF3126"/>
    <w:rsid w:val="60DF712D"/>
    <w:rsid w:val="60FB66A9"/>
    <w:rsid w:val="614F27CE"/>
    <w:rsid w:val="6156FFDC"/>
    <w:rsid w:val="61738D80"/>
    <w:rsid w:val="61C2C297"/>
    <w:rsid w:val="61D698B7"/>
    <w:rsid w:val="61D9FD4E"/>
    <w:rsid w:val="61F1F6BB"/>
    <w:rsid w:val="62035520"/>
    <w:rsid w:val="620ED913"/>
    <w:rsid w:val="6240D273"/>
    <w:rsid w:val="624142AD"/>
    <w:rsid w:val="62548B3A"/>
    <w:rsid w:val="62665D89"/>
    <w:rsid w:val="6277FDBA"/>
    <w:rsid w:val="62AA1010"/>
    <w:rsid w:val="62BCA8F8"/>
    <w:rsid w:val="62C5929D"/>
    <w:rsid w:val="62E4BC94"/>
    <w:rsid w:val="62FAE6AC"/>
    <w:rsid w:val="62FF74D8"/>
    <w:rsid w:val="6312A7ED"/>
    <w:rsid w:val="631C9161"/>
    <w:rsid w:val="634438F6"/>
    <w:rsid w:val="6381661F"/>
    <w:rsid w:val="639452E1"/>
    <w:rsid w:val="63A2EFBA"/>
    <w:rsid w:val="63B438D9"/>
    <w:rsid w:val="6425D33B"/>
    <w:rsid w:val="643A2AA8"/>
    <w:rsid w:val="64569948"/>
    <w:rsid w:val="645A76F2"/>
    <w:rsid w:val="646EDF2F"/>
    <w:rsid w:val="64756F54"/>
    <w:rsid w:val="647DCC19"/>
    <w:rsid w:val="648E3BF7"/>
    <w:rsid w:val="64B14AC8"/>
    <w:rsid w:val="64B3707C"/>
    <w:rsid w:val="64B51356"/>
    <w:rsid w:val="64CA5421"/>
    <w:rsid w:val="64D49557"/>
    <w:rsid w:val="64F6738D"/>
    <w:rsid w:val="65081E9E"/>
    <w:rsid w:val="651B5103"/>
    <w:rsid w:val="6546BAEE"/>
    <w:rsid w:val="6548E5FD"/>
    <w:rsid w:val="659F5FC4"/>
    <w:rsid w:val="65BBA567"/>
    <w:rsid w:val="65DD3376"/>
    <w:rsid w:val="65FAE3C7"/>
    <w:rsid w:val="66078CC2"/>
    <w:rsid w:val="660817F7"/>
    <w:rsid w:val="662119C6"/>
    <w:rsid w:val="662279DC"/>
    <w:rsid w:val="66902CAC"/>
    <w:rsid w:val="66939143"/>
    <w:rsid w:val="66C27286"/>
    <w:rsid w:val="66C9EFD2"/>
    <w:rsid w:val="66DD84D9"/>
    <w:rsid w:val="66FBBE44"/>
    <w:rsid w:val="673554CE"/>
    <w:rsid w:val="67821665"/>
    <w:rsid w:val="6791ADB2"/>
    <w:rsid w:val="6799FFDF"/>
    <w:rsid w:val="67A24200"/>
    <w:rsid w:val="67C4A4DC"/>
    <w:rsid w:val="6837771B"/>
    <w:rsid w:val="68450FF2"/>
    <w:rsid w:val="6878363D"/>
    <w:rsid w:val="68817F2E"/>
    <w:rsid w:val="6892555E"/>
    <w:rsid w:val="68B719DB"/>
    <w:rsid w:val="68D6B885"/>
    <w:rsid w:val="68EB1A8A"/>
    <w:rsid w:val="68F735F5"/>
    <w:rsid w:val="68FE8CB3"/>
    <w:rsid w:val="69156118"/>
    <w:rsid w:val="69356E4E"/>
    <w:rsid w:val="695C73D3"/>
    <w:rsid w:val="69A2122D"/>
    <w:rsid w:val="69AC9856"/>
    <w:rsid w:val="69C42189"/>
    <w:rsid w:val="69E6E033"/>
    <w:rsid w:val="69FD1338"/>
    <w:rsid w:val="6A0D3910"/>
    <w:rsid w:val="6A0EA81E"/>
    <w:rsid w:val="6A433917"/>
    <w:rsid w:val="6A92A25F"/>
    <w:rsid w:val="6AA2ECAA"/>
    <w:rsid w:val="6AAF9E92"/>
    <w:rsid w:val="6AC6AFAD"/>
    <w:rsid w:val="6AC8395F"/>
    <w:rsid w:val="6AFF268A"/>
    <w:rsid w:val="6B066720"/>
    <w:rsid w:val="6B137317"/>
    <w:rsid w:val="6B4A62A0"/>
    <w:rsid w:val="6B67F4A0"/>
    <w:rsid w:val="6B7D4577"/>
    <w:rsid w:val="6B8039D4"/>
    <w:rsid w:val="6B848FF2"/>
    <w:rsid w:val="6BC6D2A2"/>
    <w:rsid w:val="6BD63C79"/>
    <w:rsid w:val="6BD87E63"/>
    <w:rsid w:val="6BFA5D94"/>
    <w:rsid w:val="6C017F26"/>
    <w:rsid w:val="6C144D94"/>
    <w:rsid w:val="6C4515FF"/>
    <w:rsid w:val="6C5189CE"/>
    <w:rsid w:val="6C789E96"/>
    <w:rsid w:val="6C9ABA35"/>
    <w:rsid w:val="6C9DA04A"/>
    <w:rsid w:val="6CD4546F"/>
    <w:rsid w:val="6CE72E70"/>
    <w:rsid w:val="6D3A39B8"/>
    <w:rsid w:val="6D53C511"/>
    <w:rsid w:val="6D6A6850"/>
    <w:rsid w:val="6DA3A87B"/>
    <w:rsid w:val="6DB11BBF"/>
    <w:rsid w:val="6DD709D1"/>
    <w:rsid w:val="6DD7ABE1"/>
    <w:rsid w:val="6DE3CE7A"/>
    <w:rsid w:val="6DEBC2E8"/>
    <w:rsid w:val="6DEEEF71"/>
    <w:rsid w:val="6E1667E5"/>
    <w:rsid w:val="6E1ABD53"/>
    <w:rsid w:val="6E22DCAF"/>
    <w:rsid w:val="6E30F108"/>
    <w:rsid w:val="6E3F416A"/>
    <w:rsid w:val="6E5430FF"/>
    <w:rsid w:val="6E6CD664"/>
    <w:rsid w:val="6E8DADE3"/>
    <w:rsid w:val="6EB8D6B5"/>
    <w:rsid w:val="6EBEE4DD"/>
    <w:rsid w:val="6EED2CFA"/>
    <w:rsid w:val="6EF7458F"/>
    <w:rsid w:val="6F0EEF85"/>
    <w:rsid w:val="6F189430"/>
    <w:rsid w:val="6F1B56B7"/>
    <w:rsid w:val="6F23B631"/>
    <w:rsid w:val="6F42C493"/>
    <w:rsid w:val="6F479838"/>
    <w:rsid w:val="6F79B621"/>
    <w:rsid w:val="6FAA09F2"/>
    <w:rsid w:val="6FB7E032"/>
    <w:rsid w:val="6FBE6FA7"/>
    <w:rsid w:val="6FD5A963"/>
    <w:rsid w:val="6FD8DC24"/>
    <w:rsid w:val="6FF12EA5"/>
    <w:rsid w:val="70005498"/>
    <w:rsid w:val="70518448"/>
    <w:rsid w:val="706DDDBB"/>
    <w:rsid w:val="70857186"/>
    <w:rsid w:val="70A33802"/>
    <w:rsid w:val="70AA1E86"/>
    <w:rsid w:val="70FC0416"/>
    <w:rsid w:val="710DCC7D"/>
    <w:rsid w:val="7117D0A6"/>
    <w:rsid w:val="71406D72"/>
    <w:rsid w:val="7146A3A1"/>
    <w:rsid w:val="7176A4C3"/>
    <w:rsid w:val="717FEF5F"/>
    <w:rsid w:val="7183623E"/>
    <w:rsid w:val="7192C17D"/>
    <w:rsid w:val="719EFBFD"/>
    <w:rsid w:val="71C3556C"/>
    <w:rsid w:val="71CDA182"/>
    <w:rsid w:val="71D662EE"/>
    <w:rsid w:val="71EBA309"/>
    <w:rsid w:val="72009D39"/>
    <w:rsid w:val="7214CC6D"/>
    <w:rsid w:val="722E279B"/>
    <w:rsid w:val="723D4BE0"/>
    <w:rsid w:val="72451956"/>
    <w:rsid w:val="724EE274"/>
    <w:rsid w:val="72588624"/>
    <w:rsid w:val="72786D17"/>
    <w:rsid w:val="72A1BA3B"/>
    <w:rsid w:val="72C1C771"/>
    <w:rsid w:val="72E04CA3"/>
    <w:rsid w:val="72FB36BD"/>
    <w:rsid w:val="7329FAA7"/>
    <w:rsid w:val="732A1E67"/>
    <w:rsid w:val="73475F31"/>
    <w:rsid w:val="735B72BA"/>
    <w:rsid w:val="735F589E"/>
    <w:rsid w:val="736E2848"/>
    <w:rsid w:val="7386637E"/>
    <w:rsid w:val="738A534A"/>
    <w:rsid w:val="73976724"/>
    <w:rsid w:val="73A09292"/>
    <w:rsid w:val="73A37AAC"/>
    <w:rsid w:val="73C36CE7"/>
    <w:rsid w:val="73CC54E1"/>
    <w:rsid w:val="73DAD974"/>
    <w:rsid w:val="74144BC0"/>
    <w:rsid w:val="74459BB0"/>
    <w:rsid w:val="74BA882E"/>
    <w:rsid w:val="74C2804C"/>
    <w:rsid w:val="74C55750"/>
    <w:rsid w:val="7536F8E0"/>
    <w:rsid w:val="7581D256"/>
    <w:rsid w:val="758710C6"/>
    <w:rsid w:val="7589694B"/>
    <w:rsid w:val="75AD3C41"/>
    <w:rsid w:val="75AE19FB"/>
    <w:rsid w:val="75BCC51C"/>
    <w:rsid w:val="75D09991"/>
    <w:rsid w:val="76125DBF"/>
    <w:rsid w:val="763ADDE5"/>
    <w:rsid w:val="763F7B51"/>
    <w:rsid w:val="7658F2DD"/>
    <w:rsid w:val="768D9CCC"/>
    <w:rsid w:val="76DBB2E6"/>
    <w:rsid w:val="77128E03"/>
    <w:rsid w:val="77192C89"/>
    <w:rsid w:val="771C8738"/>
    <w:rsid w:val="771F857D"/>
    <w:rsid w:val="773A7EDA"/>
    <w:rsid w:val="773BADCA"/>
    <w:rsid w:val="77661003"/>
    <w:rsid w:val="7771C777"/>
    <w:rsid w:val="779438C5"/>
    <w:rsid w:val="77BC4D5C"/>
    <w:rsid w:val="77CAA853"/>
    <w:rsid w:val="77E52791"/>
    <w:rsid w:val="77F9EE3D"/>
    <w:rsid w:val="78433BFA"/>
    <w:rsid w:val="7883DC1B"/>
    <w:rsid w:val="78891B97"/>
    <w:rsid w:val="78AF094D"/>
    <w:rsid w:val="78B2DD6E"/>
    <w:rsid w:val="78CC2DB9"/>
    <w:rsid w:val="78E034FF"/>
    <w:rsid w:val="78F72DA2"/>
    <w:rsid w:val="78FC7FDF"/>
    <w:rsid w:val="79274341"/>
    <w:rsid w:val="7956B164"/>
    <w:rsid w:val="7975E33E"/>
    <w:rsid w:val="79A6EB2D"/>
    <w:rsid w:val="79B17301"/>
    <w:rsid w:val="79C21A10"/>
    <w:rsid w:val="79CF97EC"/>
    <w:rsid w:val="79E0BE57"/>
    <w:rsid w:val="79EAFEDD"/>
    <w:rsid w:val="79FDAFF2"/>
    <w:rsid w:val="7A1ED79B"/>
    <w:rsid w:val="7A4B49E8"/>
    <w:rsid w:val="7A4E3E45"/>
    <w:rsid w:val="7A7D28BD"/>
    <w:rsid w:val="7AB661BA"/>
    <w:rsid w:val="7ACFBBED"/>
    <w:rsid w:val="7B705088"/>
    <w:rsid w:val="7B762BDF"/>
    <w:rsid w:val="7B9311E7"/>
    <w:rsid w:val="7BA9092E"/>
    <w:rsid w:val="7BC0A6E1"/>
    <w:rsid w:val="7BC6BFB7"/>
    <w:rsid w:val="7BD026E3"/>
    <w:rsid w:val="7BE1E052"/>
    <w:rsid w:val="7C138988"/>
    <w:rsid w:val="7C29A460"/>
    <w:rsid w:val="7C3F444D"/>
    <w:rsid w:val="7C4D8A17"/>
    <w:rsid w:val="7C4EE72D"/>
    <w:rsid w:val="7C690BA9"/>
    <w:rsid w:val="7C6B76D6"/>
    <w:rsid w:val="7C7B50E7"/>
    <w:rsid w:val="7C7FDA86"/>
    <w:rsid w:val="7C8959F8"/>
    <w:rsid w:val="7CB50BE4"/>
    <w:rsid w:val="7CB88289"/>
    <w:rsid w:val="7CE8B1D1"/>
    <w:rsid w:val="7CEC1668"/>
    <w:rsid w:val="7CFCAC7A"/>
    <w:rsid w:val="7D03E897"/>
    <w:rsid w:val="7D140D74"/>
    <w:rsid w:val="7D1E48CE"/>
    <w:rsid w:val="7D2620DC"/>
    <w:rsid w:val="7D330690"/>
    <w:rsid w:val="7D359296"/>
    <w:rsid w:val="7D372A8D"/>
    <w:rsid w:val="7D3CB983"/>
    <w:rsid w:val="7D4B64A4"/>
    <w:rsid w:val="7D5D0422"/>
    <w:rsid w:val="7D6FBFCF"/>
    <w:rsid w:val="7D7DB463"/>
    <w:rsid w:val="7D8E86E3"/>
    <w:rsid w:val="7D938371"/>
    <w:rsid w:val="7DA5223F"/>
    <w:rsid w:val="7DB44832"/>
    <w:rsid w:val="7DD139CD"/>
    <w:rsid w:val="7DF9C06E"/>
    <w:rsid w:val="7DFF6544"/>
    <w:rsid w:val="7E0B6B7F"/>
    <w:rsid w:val="7E0B9F00"/>
    <w:rsid w:val="7E477519"/>
    <w:rsid w:val="7E7011E5"/>
    <w:rsid w:val="7E895D07"/>
    <w:rsid w:val="7E98F07A"/>
    <w:rsid w:val="7EB6D1F1"/>
    <w:rsid w:val="7EC9F3F3"/>
    <w:rsid w:val="7ECF3B98"/>
    <w:rsid w:val="7EDABF8B"/>
    <w:rsid w:val="7EDEE388"/>
    <w:rsid w:val="7F0E0B69"/>
    <w:rsid w:val="7F134100"/>
    <w:rsid w:val="7F3680F7"/>
    <w:rsid w:val="7F3EAAEB"/>
    <w:rsid w:val="7F4D6F02"/>
    <w:rsid w:val="7F5B1E04"/>
    <w:rsid w:val="7F62DC69"/>
    <w:rsid w:val="7F8558FF"/>
    <w:rsid w:val="7F920F92"/>
    <w:rsid w:val="7FCDD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66F6C"/>
  <w15:chartTrackingRefBased/>
  <w15:docId w15:val="{C9BC0F4B-E502-4943-9EE1-BB2E50EC7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C3405"/>
    <w:rPr>
      <w:b/>
      <w:bCs/>
    </w:rPr>
  </w:style>
  <w:style w:type="paragraph" w:styleId="ListParagraph">
    <w:name w:val="List Paragraph"/>
    <w:basedOn w:val="Normal"/>
    <w:uiPriority w:val="34"/>
    <w:qFormat/>
    <w:rsid w:val="00CC3405"/>
    <w:pPr>
      <w:ind w:left="720"/>
      <w:contextualSpacing/>
    </w:pPr>
  </w:style>
  <w:style w:type="character" w:customStyle="1" w:styleId="css-901oao">
    <w:name w:val="css-901oao"/>
    <w:basedOn w:val="DefaultParagraphFont"/>
    <w:rsid w:val="00DD0AB9"/>
  </w:style>
  <w:style w:type="character" w:styleId="Hyperlink">
    <w:name w:val="Hyperlink"/>
    <w:basedOn w:val="DefaultParagraphFont"/>
    <w:uiPriority w:val="99"/>
    <w:unhideWhenUsed/>
    <w:rsid w:val="005D086E"/>
    <w:rPr>
      <w:color w:val="0563C1" w:themeColor="hyperlink"/>
      <w:u w:val="single"/>
    </w:rPr>
  </w:style>
  <w:style w:type="character" w:styleId="UnresolvedMention">
    <w:name w:val="Unresolved Mention"/>
    <w:basedOn w:val="DefaultParagraphFont"/>
    <w:uiPriority w:val="99"/>
    <w:semiHidden/>
    <w:unhideWhenUsed/>
    <w:rsid w:val="005D086E"/>
    <w:rPr>
      <w:color w:val="605E5C"/>
      <w:shd w:val="clear" w:color="auto" w:fill="E1DFDD"/>
    </w:rPr>
  </w:style>
  <w:style w:type="paragraph" w:styleId="NoSpacing">
    <w:name w:val="No Spacing"/>
    <w:uiPriority w:val="1"/>
    <w:qFormat/>
    <w:rsid w:val="00EA7276"/>
    <w:pPr>
      <w:spacing w:after="0" w:line="240" w:lineRule="auto"/>
    </w:pPr>
  </w:style>
  <w:style w:type="character" w:customStyle="1" w:styleId="content">
    <w:name w:val="content"/>
    <w:basedOn w:val="DefaultParagraphFont"/>
    <w:rsid w:val="00856AD8"/>
  </w:style>
  <w:style w:type="paragraph" w:styleId="NormalWeb">
    <w:name w:val="Normal (Web)"/>
    <w:basedOn w:val="Normal"/>
    <w:uiPriority w:val="99"/>
    <w:semiHidden/>
    <w:unhideWhenUsed/>
    <w:rsid w:val="00FD569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essage-body">
    <w:name w:val="message-body"/>
    <w:basedOn w:val="DefaultParagraphFont"/>
    <w:rsid w:val="003E1115"/>
  </w:style>
  <w:style w:type="character" w:customStyle="1" w:styleId="hgkelc">
    <w:name w:val="hgkelc"/>
    <w:basedOn w:val="DefaultParagraphFont"/>
    <w:rsid w:val="00E21492"/>
  </w:style>
  <w:style w:type="paragraph" w:customStyle="1" w:styleId="xmsonormal">
    <w:name w:val="x_msonormal"/>
    <w:basedOn w:val="Normal"/>
    <w:rsid w:val="00DB68BA"/>
    <w:pPr>
      <w:spacing w:after="0" w:line="240" w:lineRule="auto"/>
    </w:pPr>
    <w:rPr>
      <w:rFonts w:ascii="Calibri" w:hAnsi="Calibri" w:cs="Calibri"/>
      <w:kern w:val="0"/>
      <w14:ligatures w14:val="none"/>
    </w:rPr>
  </w:style>
  <w:style w:type="character" w:styleId="FollowedHyperlink">
    <w:name w:val="FollowedHyperlink"/>
    <w:basedOn w:val="DefaultParagraphFont"/>
    <w:uiPriority w:val="99"/>
    <w:semiHidden/>
    <w:unhideWhenUsed/>
    <w:rsid w:val="00766D75"/>
    <w:rPr>
      <w:color w:val="954F72" w:themeColor="followedHyperlink"/>
      <w:u w:val="single"/>
    </w:rPr>
  </w:style>
  <w:style w:type="paragraph" w:styleId="Header">
    <w:name w:val="header"/>
    <w:basedOn w:val="Normal"/>
    <w:link w:val="HeaderChar"/>
    <w:uiPriority w:val="99"/>
    <w:unhideWhenUsed/>
    <w:rsid w:val="00CB1B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BA6"/>
  </w:style>
  <w:style w:type="paragraph" w:styleId="Footer">
    <w:name w:val="footer"/>
    <w:basedOn w:val="Normal"/>
    <w:link w:val="FooterChar"/>
    <w:uiPriority w:val="99"/>
    <w:unhideWhenUsed/>
    <w:rsid w:val="00CB1B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BA6"/>
  </w:style>
  <w:style w:type="table" w:styleId="TableGrid">
    <w:name w:val="Table Grid"/>
    <w:basedOn w:val="TableNormal"/>
    <w:uiPriority w:val="59"/>
    <w:rsid w:val="00CB1BA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669589">
      <w:bodyDiv w:val="1"/>
      <w:marLeft w:val="0"/>
      <w:marRight w:val="0"/>
      <w:marTop w:val="0"/>
      <w:marBottom w:val="0"/>
      <w:divBdr>
        <w:top w:val="none" w:sz="0" w:space="0" w:color="auto"/>
        <w:left w:val="none" w:sz="0" w:space="0" w:color="auto"/>
        <w:bottom w:val="none" w:sz="0" w:space="0" w:color="auto"/>
        <w:right w:val="none" w:sz="0" w:space="0" w:color="auto"/>
      </w:divBdr>
    </w:div>
    <w:div w:id="607735668">
      <w:bodyDiv w:val="1"/>
      <w:marLeft w:val="0"/>
      <w:marRight w:val="0"/>
      <w:marTop w:val="0"/>
      <w:marBottom w:val="0"/>
      <w:divBdr>
        <w:top w:val="none" w:sz="0" w:space="0" w:color="auto"/>
        <w:left w:val="none" w:sz="0" w:space="0" w:color="auto"/>
        <w:bottom w:val="none" w:sz="0" w:space="0" w:color="auto"/>
        <w:right w:val="none" w:sz="0" w:space="0" w:color="auto"/>
      </w:divBdr>
    </w:div>
    <w:div w:id="787313697">
      <w:bodyDiv w:val="1"/>
      <w:marLeft w:val="0"/>
      <w:marRight w:val="0"/>
      <w:marTop w:val="0"/>
      <w:marBottom w:val="0"/>
      <w:divBdr>
        <w:top w:val="none" w:sz="0" w:space="0" w:color="auto"/>
        <w:left w:val="none" w:sz="0" w:space="0" w:color="auto"/>
        <w:bottom w:val="none" w:sz="0" w:space="0" w:color="auto"/>
        <w:right w:val="none" w:sz="0" w:space="0" w:color="auto"/>
      </w:divBdr>
    </w:div>
    <w:div w:id="1005935913">
      <w:bodyDiv w:val="1"/>
      <w:marLeft w:val="0"/>
      <w:marRight w:val="0"/>
      <w:marTop w:val="0"/>
      <w:marBottom w:val="0"/>
      <w:divBdr>
        <w:top w:val="none" w:sz="0" w:space="0" w:color="auto"/>
        <w:left w:val="none" w:sz="0" w:space="0" w:color="auto"/>
        <w:bottom w:val="none" w:sz="0" w:space="0" w:color="auto"/>
        <w:right w:val="none" w:sz="0" w:space="0" w:color="auto"/>
      </w:divBdr>
    </w:div>
    <w:div w:id="1084382061">
      <w:bodyDiv w:val="1"/>
      <w:marLeft w:val="0"/>
      <w:marRight w:val="0"/>
      <w:marTop w:val="0"/>
      <w:marBottom w:val="0"/>
      <w:divBdr>
        <w:top w:val="none" w:sz="0" w:space="0" w:color="auto"/>
        <w:left w:val="none" w:sz="0" w:space="0" w:color="auto"/>
        <w:bottom w:val="none" w:sz="0" w:space="0" w:color="auto"/>
        <w:right w:val="none" w:sz="0" w:space="0" w:color="auto"/>
      </w:divBdr>
    </w:div>
    <w:div w:id="1133056303">
      <w:bodyDiv w:val="1"/>
      <w:marLeft w:val="0"/>
      <w:marRight w:val="0"/>
      <w:marTop w:val="0"/>
      <w:marBottom w:val="0"/>
      <w:divBdr>
        <w:top w:val="none" w:sz="0" w:space="0" w:color="auto"/>
        <w:left w:val="none" w:sz="0" w:space="0" w:color="auto"/>
        <w:bottom w:val="none" w:sz="0" w:space="0" w:color="auto"/>
        <w:right w:val="none" w:sz="0" w:space="0" w:color="auto"/>
      </w:divBdr>
    </w:div>
    <w:div w:id="1335114140">
      <w:bodyDiv w:val="1"/>
      <w:marLeft w:val="0"/>
      <w:marRight w:val="0"/>
      <w:marTop w:val="0"/>
      <w:marBottom w:val="0"/>
      <w:divBdr>
        <w:top w:val="none" w:sz="0" w:space="0" w:color="auto"/>
        <w:left w:val="none" w:sz="0" w:space="0" w:color="auto"/>
        <w:bottom w:val="none" w:sz="0" w:space="0" w:color="auto"/>
        <w:right w:val="none" w:sz="0" w:space="0" w:color="auto"/>
      </w:divBdr>
    </w:div>
    <w:div w:id="1411387392">
      <w:bodyDiv w:val="1"/>
      <w:marLeft w:val="0"/>
      <w:marRight w:val="0"/>
      <w:marTop w:val="0"/>
      <w:marBottom w:val="0"/>
      <w:divBdr>
        <w:top w:val="none" w:sz="0" w:space="0" w:color="auto"/>
        <w:left w:val="none" w:sz="0" w:space="0" w:color="auto"/>
        <w:bottom w:val="none" w:sz="0" w:space="0" w:color="auto"/>
        <w:right w:val="none" w:sz="0" w:space="0" w:color="auto"/>
      </w:divBdr>
    </w:div>
    <w:div w:id="1451240348">
      <w:bodyDiv w:val="1"/>
      <w:marLeft w:val="0"/>
      <w:marRight w:val="0"/>
      <w:marTop w:val="0"/>
      <w:marBottom w:val="0"/>
      <w:divBdr>
        <w:top w:val="none" w:sz="0" w:space="0" w:color="auto"/>
        <w:left w:val="none" w:sz="0" w:space="0" w:color="auto"/>
        <w:bottom w:val="none" w:sz="0" w:space="0" w:color="auto"/>
        <w:right w:val="none" w:sz="0" w:space="0" w:color="auto"/>
      </w:divBdr>
    </w:div>
    <w:div w:id="2052879968">
      <w:bodyDiv w:val="1"/>
      <w:marLeft w:val="0"/>
      <w:marRight w:val="0"/>
      <w:marTop w:val="0"/>
      <w:marBottom w:val="0"/>
      <w:divBdr>
        <w:top w:val="none" w:sz="0" w:space="0" w:color="auto"/>
        <w:left w:val="none" w:sz="0" w:space="0" w:color="auto"/>
        <w:bottom w:val="none" w:sz="0" w:space="0" w:color="auto"/>
        <w:right w:val="none" w:sz="0" w:space="0" w:color="auto"/>
      </w:divBdr>
    </w:div>
    <w:div w:id="207095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lga.gov/legislation/BillStatus.asp?DocNum=2089&amp;GAID=17&amp;DocTypeID=HB&amp;LegId=145511&amp;SessionID=112" TargetMode="External"/><Relationship Id="rId18" Type="http://schemas.openxmlformats.org/officeDocument/2006/relationships/hyperlink" Target="https://ilga.gov/legislation/billstatus.asp?DocNum=1559&amp;GAID=17&amp;GA=103&amp;DocTypeID=SB&amp;LegID=146310&amp;SessionID=112" TargetMode="External"/><Relationship Id="rId26" Type="http://schemas.openxmlformats.org/officeDocument/2006/relationships/hyperlink" Target="https://www.ilga.gov/legislation/BillStatus.asp?DocNum=676&amp;GAID=17&amp;DocTypeID=HB&amp;LegId=142510&amp;SessionID=112" TargetMode="External"/><Relationship Id="rId39" Type="http://schemas.openxmlformats.org/officeDocument/2006/relationships/hyperlink" Target="https://ilga.gov/legislation/BillStatus.asp?DocNum=4098&amp;GAID=17&amp;DocTypeID=HB&amp;LegId=150126&amp;SessionID=112&amp;GA=103" TargetMode="External"/><Relationship Id="rId21" Type="http://schemas.openxmlformats.org/officeDocument/2006/relationships/hyperlink" Target="https://ilga.gov/legislation/billstatus.asp?DocNum=1996&amp;GAID=17&amp;GA=103&amp;DocTypeID=SB&amp;LegID=146859&amp;SessionID=112" TargetMode="External"/><Relationship Id="rId34" Type="http://schemas.openxmlformats.org/officeDocument/2006/relationships/hyperlink" Target="https://ilga.gov/legislation/billstatus.asp?DocNum=1342&amp;GAID=17&amp;GA=103&amp;DocTypeID=HB&amp;LegID=143493&amp;SessionID=112" TargetMode="External"/><Relationship Id="rId42" Type="http://schemas.openxmlformats.org/officeDocument/2006/relationships/hyperlink" Target="https://ilga.gov/legislation/BillStatus.asp?DocNum=89&amp;GAID=17&amp;DocTypeID=SB&amp;LegId=143379&amp;SessionID=112" TargetMode="External"/><Relationship Id="rId47" Type="http://schemas.openxmlformats.org/officeDocument/2006/relationships/hyperlink" Target="https://ilga.gov/legislation/BillStatus.asp?DocNum=1286&amp;GAID=17&amp;DocTypeID=HB&amp;LegId=143396&amp;SessionID=112" TargetMode="External"/><Relationship Id="rId50" Type="http://schemas.openxmlformats.org/officeDocument/2006/relationships/hyperlink" Target="https://ilga.gov/legislation/billstatus.asp?DocNum=2396&amp;GAID=17&amp;GA=103&amp;DocTypeID=HB&amp;LegID=147474&amp;SessionID=112" TargetMode="External"/><Relationship Id="rId55" Type="http://schemas.openxmlformats.org/officeDocument/2006/relationships/hyperlink" Target="https://www2.illinois.gov/IISNews/26465-State_of_Illinois_Launches_Blue_Collar_Jobs_Act_Construction__Tax_Credits_for_Illinois_Businesses_.pdf" TargetMode="External"/><Relationship Id="rId7" Type="http://schemas.openxmlformats.org/officeDocument/2006/relationships/hyperlink" Target="https://ilga.gov/legislation/BillStatus.asp?DocNum=219&amp;GAID=17&amp;DocTypeID=HB&amp;LegId=142051&amp;SessionID=112" TargetMode="External"/><Relationship Id="rId2" Type="http://schemas.openxmlformats.org/officeDocument/2006/relationships/styles" Target="styles.xml"/><Relationship Id="rId16" Type="http://schemas.openxmlformats.org/officeDocument/2006/relationships/hyperlink" Target="https://ilga.gov/legislation/BillStatus.asp?DocNum=3811&amp;GAID=17&amp;DocTypeID=HB&amp;LegId=149069&amp;SessionID=112" TargetMode="External"/><Relationship Id="rId20" Type="http://schemas.openxmlformats.org/officeDocument/2006/relationships/hyperlink" Target="https://ilga.gov/legislation/BillStatus.asp?DocNum=2878&amp;GAID=17&amp;DocTypeID=HB&amp;LegId=148010&amp;SessionID=112" TargetMode="External"/><Relationship Id="rId29" Type="http://schemas.openxmlformats.org/officeDocument/2006/relationships/hyperlink" Target="https://ilga.gov/legislation/billstatus.asp?DocNum=1555&amp;GAID=17&amp;GA=103&amp;DocTypeID=SB&amp;LegID=146306&amp;SessionID=112" TargetMode="External"/><Relationship Id="rId41" Type="http://schemas.openxmlformats.org/officeDocument/2006/relationships/hyperlink" Target="https://ilga.gov/legislation/billstatus.asp?DocNum=2352&amp;GAID=17&amp;GA=103&amp;DocTypeID=HB&amp;LegID=147424&amp;SessionID=112" TargetMode="External"/><Relationship Id="rId54" Type="http://schemas.openxmlformats.org/officeDocument/2006/relationships/hyperlink" Target="https://dceo.illinois.gov/expandrelocate/incentives/bcja.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lga.gov/legislation/billstatus.asp?DocNum=3957&amp;GAID=17&amp;GA=103&amp;DocTypeID=HB&amp;LegID=149229&amp;SessionID=112" TargetMode="External"/><Relationship Id="rId24" Type="http://schemas.openxmlformats.org/officeDocument/2006/relationships/hyperlink" Target="https://ilga.gov/legislation/BillStatus.asp?DocNum=2507&amp;GAID=17&amp;DocTypeID=HB&amp;LegId=147593&amp;SessionID=112" TargetMode="External"/><Relationship Id="rId32" Type="http://schemas.openxmlformats.org/officeDocument/2006/relationships/hyperlink" Target="https://ilga.gov/legislation/BillStatus.asp?DocNum=3808&amp;GAID=17&amp;DocTypeID=HB&amp;LegId=149066&amp;SessionID=112" TargetMode="External"/><Relationship Id="rId37" Type="http://schemas.openxmlformats.org/officeDocument/2006/relationships/hyperlink" Target="https://ilga.gov/legislation/billstatus.asp?DocNum=3062&amp;GAID=17&amp;GA=103&amp;DocTypeID=HB&amp;LegID=148213&amp;SessionID=112" TargetMode="External"/><Relationship Id="rId40" Type="http://schemas.openxmlformats.org/officeDocument/2006/relationships/hyperlink" Target="https://ilga.gov/legislation/billstatus.asp?DocNum=4099&amp;GAID=17&amp;GA=103&amp;DocTypeID=HB&amp;LegID=150127&amp;SessionID=11" TargetMode="External"/><Relationship Id="rId45" Type="http://schemas.openxmlformats.org/officeDocument/2006/relationships/hyperlink" Target="https://ilga.gov/legislation/billstatus.asp?DocNum=2086&amp;GAID=17&amp;GA=103&amp;DocTypeID=HB&amp;LegID=145507&amp;SessionID=112" TargetMode="External"/><Relationship Id="rId53" Type="http://schemas.openxmlformats.org/officeDocument/2006/relationships/hyperlink" Target="https://ilga.gov/legislation/billstatus.asp?DocNum=2243&amp;GAID=17&amp;GA=103&amp;DocTypeID=SB&amp;LegID=147129&amp;SessionID=112" TargetMode="External"/><Relationship Id="rId58"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ilga.gov/legislation/BillStatus.asp?DocNum=1963&amp;GAID=17&amp;DocTypeID=SB&amp;LegId=146825&amp;SessionID=112" TargetMode="External"/><Relationship Id="rId23" Type="http://schemas.openxmlformats.org/officeDocument/2006/relationships/hyperlink" Target="https://ilga.gov/legislation/billstatus.asp?DocNum=2518&amp;GAID=17&amp;GA=103&amp;DocTypeID=HB&amp;LegID=147612&amp;SessionID=112" TargetMode="External"/><Relationship Id="rId28" Type="http://schemas.openxmlformats.org/officeDocument/2006/relationships/hyperlink" Target="https://www.ilga.gov/legislation/billstatus.asp?DocNum=3326&amp;GAID=17&amp;GA=103&amp;DocTypeID=HB&amp;LegID=148488&amp;SessionID=112" TargetMode="External"/><Relationship Id="rId36" Type="http://schemas.openxmlformats.org/officeDocument/2006/relationships/hyperlink" Target="https://pantagraph.com/news/state-and-regional/govt-and-politics/legislation-to-reform-illinois-arcane-tax-sale-system-moving-in-springfield/article_15415264-f432-11ed-a2dc-1f570f554544.html" TargetMode="External"/><Relationship Id="rId49" Type="http://schemas.openxmlformats.org/officeDocument/2006/relationships/hyperlink" Target="https://ilga.gov/legislation/billstatus.asp?DocNum=3129&amp;GAID=17&amp;GA=103&amp;DocTypeID=HB&amp;LegID=148283&amp;SessionID=112" TargetMode="External"/><Relationship Id="rId57" Type="http://schemas.openxmlformats.org/officeDocument/2006/relationships/header" Target="header1.xml"/><Relationship Id="rId61" Type="http://schemas.microsoft.com/office/2020/10/relationships/intelligence" Target="intelligence2.xml"/><Relationship Id="rId10" Type="http://schemas.openxmlformats.org/officeDocument/2006/relationships/hyperlink" Target="https://www.ilga.gov/legislation/billstatus.asp?DocNum=2189&amp;GAID=17&amp;GA=103&amp;DocTypeID=HB&amp;LegID=146257&amp;SessionID=112" TargetMode="External"/><Relationship Id="rId19" Type="http://schemas.openxmlformats.org/officeDocument/2006/relationships/hyperlink" Target="https://ilga.gov/legislation/BillStatus.asp?DocNum=3903&amp;GAID=17&amp;DocTypeID=HB&amp;LegId=149172&amp;SessionID=112" TargetMode="External"/><Relationship Id="rId31" Type="http://schemas.openxmlformats.org/officeDocument/2006/relationships/hyperlink" Target="https://r20.rs6.net/tn.jsp?f=0013O1XC28szndR8bdwvFM871kd5vpiB64z3NbA56R5eOa3Ngtdxi5DYQVvZczT_IYfvP2LpGxZlPsVwT98NlRRJ4pBn8UqmIxGvbJ5fG8JQy7Z4IhVL5N50Vqq2EBmhvXxnQhrBp7pHy3EjAytWHIUyMOuLne1U0k4nAhc9BHcmvxdXEdFeczZsWHt-MPu_cG7yprEH8A87t8JvLobMc5aeN1Zl1ylkPYe2Faak0f7dSovTWKwCikyeAPB6sWvpPSnzec_liWiklIo0uPwsDRdzGsPsP5yZKFViwnAnE0lceCRmrODqkcHyHbiWDeudvDBPeYLiL1TNjk9Akgx-A0C5w==&amp;c=ExLFefNWEWpBtHgeFU4hD1fsgeJpyqyx5Xi3zLmKwkwcakfxkhaJUA==&amp;ch=OFelaVKUdrYKIkN6f0D_P5kdihYcfIVP3gyPxjfy-sKiMCzE_F8v3Q==" TargetMode="External"/><Relationship Id="rId44" Type="http://schemas.openxmlformats.org/officeDocument/2006/relationships/hyperlink" Target="https://www.ilga.gov/legislation/billstatus.asp?DocNum=724&amp;GAID=17&amp;GA=103&amp;DocTypeID=SB&amp;LegID=144647&amp;SessionID=112" TargetMode="External"/><Relationship Id="rId52" Type="http://schemas.openxmlformats.org/officeDocument/2006/relationships/hyperlink" Target="https://ilga.gov/legislation/billstatus.asp?DocNum=76&amp;GAID=17&amp;GA=103&amp;DocTypeID=SB&amp;LegID=143290&amp;SessionID=112" TargetMode="External"/><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lga.gov/legislation/billstatus.asp?DocNum=579&amp;GAID=17&amp;GA=103&amp;DocTypeID=HB&amp;LegID=142412&amp;SessionID=112" TargetMode="External"/><Relationship Id="rId14" Type="http://schemas.openxmlformats.org/officeDocument/2006/relationships/hyperlink" Target="https://ilga.gov/legislation/billstatus.asp?DocNum=2222&amp;GAID=17&amp;GA=103&amp;DocTypeID=HB&amp;LegID=146481&amp;SessionID=112" TargetMode="External"/><Relationship Id="rId22" Type="http://schemas.openxmlformats.org/officeDocument/2006/relationships/hyperlink" Target="https://ilga.gov/legislation/billstatus.asp?DocNum=2123&amp;GAID=17&amp;GA=103&amp;DocTypeID=SB&amp;LegID=147000&amp;SessionID=112" TargetMode="External"/><Relationship Id="rId27" Type="http://schemas.openxmlformats.org/officeDocument/2006/relationships/hyperlink" Target="https://www.ilga.gov/legislation/billstatus.asp?DocNum=2520&amp;GAID=17&amp;GA=103&amp;DocTypeID=HB&amp;LegID=147623&amp;SessionID=112" TargetMode="External"/><Relationship Id="rId30" Type="http://schemas.openxmlformats.org/officeDocument/2006/relationships/hyperlink" Target="https://www.ilga.gov/legislation/billstatus.asp?DocNum=851&amp;GAID=17&amp;GA=103&amp;DocTypeID=SB&amp;LegID=145004&amp;SessionID=112" TargetMode="External"/><Relationship Id="rId35" Type="http://schemas.openxmlformats.org/officeDocument/2006/relationships/hyperlink" Target="https://ilga.gov/legislation/billstatus.asp?DocNum=1675&amp;GAID=17&amp;GA=103&amp;DocTypeID=SB&amp;LegID=146455&amp;SessionID=112" TargetMode="External"/><Relationship Id="rId43" Type="http://schemas.openxmlformats.org/officeDocument/2006/relationships/hyperlink" Target="https://ilga.gov/legislation/billstatus.asp?DocNum=850&amp;GAID=17&amp;GA=103&amp;DocTypeID=SB&amp;LegID=145003&amp;SessionID=112" TargetMode="External"/><Relationship Id="rId48" Type="http://schemas.openxmlformats.org/officeDocument/2006/relationships/hyperlink" Target="https://ilga.gov/legislation/BillStatus.asp?DocTypeID=HB&amp;DocNum=300&amp;GAID=17&amp;SessionID=112&amp;LegID=142132" TargetMode="External"/><Relationship Id="rId56" Type="http://schemas.openxmlformats.org/officeDocument/2006/relationships/hyperlink" Target="https://www.capitolnewsillinois.com/NEWS/as-budget-negotiations-continue-pritzker-announces-launch-of-stalled-tax-incentive-program" TargetMode="External"/><Relationship Id="rId8" Type="http://schemas.openxmlformats.org/officeDocument/2006/relationships/hyperlink" Target="https://www.chicagobusiness.com/politics/illinois-punitive-damages-bill-angers-business-leaders" TargetMode="External"/><Relationship Id="rId51" Type="http://schemas.openxmlformats.org/officeDocument/2006/relationships/hyperlink" Target="https://www.ilga.gov/legislation/billstatus.asp?DocNum=2531&amp;GAID=17&amp;GA=103&amp;DocTypeID=HB&amp;LegID=147637&amp;SessionID=112" TargetMode="External"/><Relationship Id="rId3" Type="http://schemas.openxmlformats.org/officeDocument/2006/relationships/settings" Target="settings.xml"/><Relationship Id="rId12" Type="http://schemas.openxmlformats.org/officeDocument/2006/relationships/hyperlink" Target="https://www.ilga.gov/legislation/billstatus.asp?DocNum=218&amp;GAID=17&amp;GA=103&amp;DocTypeID=HB&amp;LegID=142050&amp;SessionID=112" TargetMode="External"/><Relationship Id="rId17" Type="http://schemas.openxmlformats.org/officeDocument/2006/relationships/hyperlink" Target="https://ilga.gov/legislation/billstatus.asp?DocNum=1561&amp;GAID=17&amp;GA=103&amp;DocTypeID=SB&amp;LegID=146316&amp;SessionID=112" TargetMode="External"/><Relationship Id="rId25" Type="http://schemas.openxmlformats.org/officeDocument/2006/relationships/hyperlink" Target="https://ilga.gov/legislation/billstatus.asp?DocNum=610&amp;GAID=17&amp;GA=103&amp;DocTypeID=HB&amp;LegID=142443&amp;SessionID=112" TargetMode="External"/><Relationship Id="rId33" Type="http://schemas.openxmlformats.org/officeDocument/2006/relationships/hyperlink" Target="https://www.google.com/maps/d/viewer?mid=1gKLnDWKsjYsWQePZF2Zs_MYke0V0dHA&amp;ll=41.9298365774438%2C-87.67455995962301&amp;z=11" TargetMode="External"/><Relationship Id="rId38" Type="http://schemas.openxmlformats.org/officeDocument/2006/relationships/hyperlink" Target="https://ilga.gov/legislation/billstatus.asp?DocNum=3643&amp;GAID=17&amp;GA=103&amp;DocTypeID=HB&amp;LegID=148871&amp;SessionID=112" TargetMode="External"/><Relationship Id="rId46" Type="http://schemas.openxmlformats.org/officeDocument/2006/relationships/hyperlink" Target="https://ilga.gov/legislation/billstatus.asp?DocNum=58&amp;GAID=17&amp;GA=103&amp;DocTypeID=SB&amp;LegID=143204&amp;SessionID=112" TargetMode="External"/><Relationship Id="rId5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6081</Words>
  <Characters>34665</Characters>
  <Application>Microsoft Office Word</Application>
  <DocSecurity>4</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40665</CharactersWithSpaces>
  <SharedDoc>false</SharedDoc>
  <HLinks>
    <vt:vector size="222" baseType="variant">
      <vt:variant>
        <vt:i4>2424865</vt:i4>
      </vt:variant>
      <vt:variant>
        <vt:i4>108</vt:i4>
      </vt:variant>
      <vt:variant>
        <vt:i4>0</vt:i4>
      </vt:variant>
      <vt:variant>
        <vt:i4>5</vt:i4>
      </vt:variant>
      <vt:variant>
        <vt:lpwstr>https://www.capitolnewsillinois.com/NEWS/as-budget-negotiations-continue-pritzker-announces-launch-of-stalled-tax-incentive-program</vt:lpwstr>
      </vt:variant>
      <vt:variant>
        <vt:lpwstr/>
      </vt:variant>
      <vt:variant>
        <vt:i4>3604564</vt:i4>
      </vt:variant>
      <vt:variant>
        <vt:i4>105</vt:i4>
      </vt:variant>
      <vt:variant>
        <vt:i4>0</vt:i4>
      </vt:variant>
      <vt:variant>
        <vt:i4>5</vt:i4>
      </vt:variant>
      <vt:variant>
        <vt:lpwstr>https://www2.illinois.gov/IISNews/26465-State_of_Illinois_Launches_Blue_Collar_Jobs_Act_Construction__Tax_Credits_for_Illinois_Businesses_.pdf</vt:lpwstr>
      </vt:variant>
      <vt:variant>
        <vt:lpwstr/>
      </vt:variant>
      <vt:variant>
        <vt:i4>4325394</vt:i4>
      </vt:variant>
      <vt:variant>
        <vt:i4>102</vt:i4>
      </vt:variant>
      <vt:variant>
        <vt:i4>0</vt:i4>
      </vt:variant>
      <vt:variant>
        <vt:i4>5</vt:i4>
      </vt:variant>
      <vt:variant>
        <vt:lpwstr>https://dceo.illinois.gov/expandrelocate/incentives/bcja.html</vt:lpwstr>
      </vt:variant>
      <vt:variant>
        <vt:lpwstr/>
      </vt:variant>
      <vt:variant>
        <vt:i4>524352</vt:i4>
      </vt:variant>
      <vt:variant>
        <vt:i4>99</vt:i4>
      </vt:variant>
      <vt:variant>
        <vt:i4>0</vt:i4>
      </vt:variant>
      <vt:variant>
        <vt:i4>5</vt:i4>
      </vt:variant>
      <vt:variant>
        <vt:lpwstr>https://ilga.gov/legislation/billstatus.asp?DocNum=850&amp;GAID=17&amp;GA=103&amp;DocTypeID=SB&amp;LegID=145003&amp;SessionID=112</vt:lpwstr>
      </vt:variant>
      <vt:variant>
        <vt:lpwstr/>
      </vt:variant>
      <vt:variant>
        <vt:i4>5832721</vt:i4>
      </vt:variant>
      <vt:variant>
        <vt:i4>96</vt:i4>
      </vt:variant>
      <vt:variant>
        <vt:i4>0</vt:i4>
      </vt:variant>
      <vt:variant>
        <vt:i4>5</vt:i4>
      </vt:variant>
      <vt:variant>
        <vt:lpwstr>https://ilga.gov/legislation/billstatus.asp?DocNum=76&amp;GAID=17&amp;GA=103&amp;DocTypeID=SB&amp;LegID=143290&amp;SessionID=112</vt:lpwstr>
      </vt:variant>
      <vt:variant>
        <vt:lpwstr/>
      </vt:variant>
      <vt:variant>
        <vt:i4>3014701</vt:i4>
      </vt:variant>
      <vt:variant>
        <vt:i4>93</vt:i4>
      </vt:variant>
      <vt:variant>
        <vt:i4>0</vt:i4>
      </vt:variant>
      <vt:variant>
        <vt:i4>5</vt:i4>
      </vt:variant>
      <vt:variant>
        <vt:lpwstr>https://www.ilga.gov/legislation/billstatus.asp?DocNum=2531&amp;GAID=17&amp;GA=103&amp;DocTypeID=HB&amp;LegID=147637&amp;SessionID=112</vt:lpwstr>
      </vt:variant>
      <vt:variant>
        <vt:lpwstr/>
      </vt:variant>
      <vt:variant>
        <vt:i4>8126504</vt:i4>
      </vt:variant>
      <vt:variant>
        <vt:i4>90</vt:i4>
      </vt:variant>
      <vt:variant>
        <vt:i4>0</vt:i4>
      </vt:variant>
      <vt:variant>
        <vt:i4>5</vt:i4>
      </vt:variant>
      <vt:variant>
        <vt:lpwstr>https://ilga.gov/legislation/billstatus.asp?DocNum=2396&amp;GAID=17&amp;GA=103&amp;DocTypeID=HB&amp;LegID=147474&amp;SessionID=112</vt:lpwstr>
      </vt:variant>
      <vt:variant>
        <vt:lpwstr/>
      </vt:variant>
      <vt:variant>
        <vt:i4>7798821</vt:i4>
      </vt:variant>
      <vt:variant>
        <vt:i4>87</vt:i4>
      </vt:variant>
      <vt:variant>
        <vt:i4>0</vt:i4>
      </vt:variant>
      <vt:variant>
        <vt:i4>5</vt:i4>
      </vt:variant>
      <vt:variant>
        <vt:lpwstr>https://ilga.gov/legislation/billstatus.asp?DocNum=3129&amp;GAID=17&amp;GA=103&amp;DocTypeID=HB&amp;LegID=148283&amp;SessionID=112</vt:lpwstr>
      </vt:variant>
      <vt:variant>
        <vt:lpwstr/>
      </vt:variant>
      <vt:variant>
        <vt:i4>7471147</vt:i4>
      </vt:variant>
      <vt:variant>
        <vt:i4>84</vt:i4>
      </vt:variant>
      <vt:variant>
        <vt:i4>0</vt:i4>
      </vt:variant>
      <vt:variant>
        <vt:i4>5</vt:i4>
      </vt:variant>
      <vt:variant>
        <vt:lpwstr>https://ilga.gov/legislation/billstatus.asp?DocNum=2231&amp;GAID=17&amp;GA=103&amp;DocTypeID=HB&amp;LegID=146531&amp;SessionID=112</vt:lpwstr>
      </vt:variant>
      <vt:variant>
        <vt:lpwstr/>
      </vt:variant>
      <vt:variant>
        <vt:i4>3276918</vt:i4>
      </vt:variant>
      <vt:variant>
        <vt:i4>81</vt:i4>
      </vt:variant>
      <vt:variant>
        <vt:i4>0</vt:i4>
      </vt:variant>
      <vt:variant>
        <vt:i4>5</vt:i4>
      </vt:variant>
      <vt:variant>
        <vt:lpwstr>https://ilga.gov/legislation/BillStatus.asp?DocTypeID=HB&amp;DocNum=300&amp;GAID=17&amp;SessionID=112&amp;LegID=142132</vt:lpwstr>
      </vt:variant>
      <vt:variant>
        <vt:lpwstr/>
      </vt:variant>
      <vt:variant>
        <vt:i4>7995455</vt:i4>
      </vt:variant>
      <vt:variant>
        <vt:i4>78</vt:i4>
      </vt:variant>
      <vt:variant>
        <vt:i4>0</vt:i4>
      </vt:variant>
      <vt:variant>
        <vt:i4>5</vt:i4>
      </vt:variant>
      <vt:variant>
        <vt:lpwstr>https://ilga.gov/legislation/BillStatus.asp?DocNum=1286&amp;GAID=17&amp;DocTypeID=HB&amp;LegId=143396&amp;SessionID=112</vt:lpwstr>
      </vt:variant>
      <vt:variant>
        <vt:lpwstr/>
      </vt:variant>
      <vt:variant>
        <vt:i4>6225942</vt:i4>
      </vt:variant>
      <vt:variant>
        <vt:i4>75</vt:i4>
      </vt:variant>
      <vt:variant>
        <vt:i4>0</vt:i4>
      </vt:variant>
      <vt:variant>
        <vt:i4>5</vt:i4>
      </vt:variant>
      <vt:variant>
        <vt:lpwstr>https://ilga.gov/legislation/billstatus.asp?DocNum=58&amp;GAID=17&amp;GA=103&amp;DocTypeID=SB&amp;LegID=143204&amp;SessionID=112</vt:lpwstr>
      </vt:variant>
      <vt:variant>
        <vt:lpwstr/>
      </vt:variant>
      <vt:variant>
        <vt:i4>8323118</vt:i4>
      </vt:variant>
      <vt:variant>
        <vt:i4>72</vt:i4>
      </vt:variant>
      <vt:variant>
        <vt:i4>0</vt:i4>
      </vt:variant>
      <vt:variant>
        <vt:i4>5</vt:i4>
      </vt:variant>
      <vt:variant>
        <vt:lpwstr>https://ilga.gov/legislation/billstatus.asp?DocNum=2086&amp;GAID=17&amp;GA=103&amp;DocTypeID=HB&amp;LegID=145507&amp;SessionID=112</vt:lpwstr>
      </vt:variant>
      <vt:variant>
        <vt:lpwstr/>
      </vt:variant>
      <vt:variant>
        <vt:i4>6225989</vt:i4>
      </vt:variant>
      <vt:variant>
        <vt:i4>69</vt:i4>
      </vt:variant>
      <vt:variant>
        <vt:i4>0</vt:i4>
      </vt:variant>
      <vt:variant>
        <vt:i4>5</vt:i4>
      </vt:variant>
      <vt:variant>
        <vt:lpwstr>https://www.ilga.gov/legislation/billstatus.asp?DocNum=724&amp;GAID=17&amp;GA=103&amp;DocTypeID=SB&amp;LegID=144647&amp;SessionID=112</vt:lpwstr>
      </vt:variant>
      <vt:variant>
        <vt:lpwstr/>
      </vt:variant>
      <vt:variant>
        <vt:i4>7340073</vt:i4>
      </vt:variant>
      <vt:variant>
        <vt:i4>66</vt:i4>
      </vt:variant>
      <vt:variant>
        <vt:i4>0</vt:i4>
      </vt:variant>
      <vt:variant>
        <vt:i4>5</vt:i4>
      </vt:variant>
      <vt:variant>
        <vt:lpwstr>https://ilga.gov/legislation/billstatus.asp?DocNum=2352&amp;GAID=17&amp;GA=103&amp;DocTypeID=HB&amp;LegID=147424&amp;SessionID=112</vt:lpwstr>
      </vt:variant>
      <vt:variant>
        <vt:lpwstr/>
      </vt:variant>
      <vt:variant>
        <vt:i4>3342440</vt:i4>
      </vt:variant>
      <vt:variant>
        <vt:i4>63</vt:i4>
      </vt:variant>
      <vt:variant>
        <vt:i4>0</vt:i4>
      </vt:variant>
      <vt:variant>
        <vt:i4>5</vt:i4>
      </vt:variant>
      <vt:variant>
        <vt:lpwstr>https://ilga.gov/legislation/BillStatus.asp?DocNum=4098&amp;GAID=17&amp;DocTypeID=HB&amp;LegId=150126&amp;SessionID=112&amp;GA=103</vt:lpwstr>
      </vt:variant>
      <vt:variant>
        <vt:lpwstr/>
      </vt:variant>
      <vt:variant>
        <vt:i4>7929895</vt:i4>
      </vt:variant>
      <vt:variant>
        <vt:i4>60</vt:i4>
      </vt:variant>
      <vt:variant>
        <vt:i4>0</vt:i4>
      </vt:variant>
      <vt:variant>
        <vt:i4>5</vt:i4>
      </vt:variant>
      <vt:variant>
        <vt:lpwstr>https://ilga.gov/legislation/billstatus.asp?DocNum=3643&amp;GAID=17&amp;GA=103&amp;DocTypeID=HB&amp;LegID=148871&amp;SessionID=112</vt:lpwstr>
      </vt:variant>
      <vt:variant>
        <vt:lpwstr/>
      </vt:variant>
      <vt:variant>
        <vt:i4>7536678</vt:i4>
      </vt:variant>
      <vt:variant>
        <vt:i4>57</vt:i4>
      </vt:variant>
      <vt:variant>
        <vt:i4>0</vt:i4>
      </vt:variant>
      <vt:variant>
        <vt:i4>5</vt:i4>
      </vt:variant>
      <vt:variant>
        <vt:lpwstr>https://ilga.gov/legislation/billstatus.asp?DocNum=3062&amp;GAID=17&amp;GA=103&amp;DocTypeID=HB&amp;LegID=148213&amp;SessionID=112</vt:lpwstr>
      </vt:variant>
      <vt:variant>
        <vt:lpwstr/>
      </vt:variant>
      <vt:variant>
        <vt:i4>6881355</vt:i4>
      </vt:variant>
      <vt:variant>
        <vt:i4>54</vt:i4>
      </vt:variant>
      <vt:variant>
        <vt:i4>0</vt:i4>
      </vt:variant>
      <vt:variant>
        <vt:i4>5</vt:i4>
      </vt:variant>
      <vt:variant>
        <vt:lpwstr>https://pantagraph.com/news/state-and-regional/govt-and-politics/legislation-to-reform-illinois-arcane-tax-sale-system-moving-in-springfield/article_15415264-f432-11ed-a2dc-1f570f554544.html</vt:lpwstr>
      </vt:variant>
      <vt:variant>
        <vt:lpwstr/>
      </vt:variant>
      <vt:variant>
        <vt:i4>7012397</vt:i4>
      </vt:variant>
      <vt:variant>
        <vt:i4>51</vt:i4>
      </vt:variant>
      <vt:variant>
        <vt:i4>0</vt:i4>
      </vt:variant>
      <vt:variant>
        <vt:i4>5</vt:i4>
      </vt:variant>
      <vt:variant>
        <vt:lpwstr>https://ilga.gov/legislation/billstatus.asp?DocNum=1675&amp;GAID=17&amp;GA=103&amp;DocTypeID=SB&amp;LegID=146455&amp;SessionID=112</vt:lpwstr>
      </vt:variant>
      <vt:variant>
        <vt:lpwstr/>
      </vt:variant>
      <vt:variant>
        <vt:i4>7667750</vt:i4>
      </vt:variant>
      <vt:variant>
        <vt:i4>48</vt:i4>
      </vt:variant>
      <vt:variant>
        <vt:i4>0</vt:i4>
      </vt:variant>
      <vt:variant>
        <vt:i4>5</vt:i4>
      </vt:variant>
      <vt:variant>
        <vt:lpwstr>https://ilga.gov/legislation/billstatus.asp?DocNum=1342&amp;GAID=17&amp;GA=103&amp;DocTypeID=HB&amp;LegID=143493&amp;SessionID=112</vt:lpwstr>
      </vt:variant>
      <vt:variant>
        <vt:lpwstr/>
      </vt:variant>
      <vt:variant>
        <vt:i4>7471139</vt:i4>
      </vt:variant>
      <vt:variant>
        <vt:i4>45</vt:i4>
      </vt:variant>
      <vt:variant>
        <vt:i4>0</vt:i4>
      </vt:variant>
      <vt:variant>
        <vt:i4>5</vt:i4>
      </vt:variant>
      <vt:variant>
        <vt:lpwstr>https://ilga.gov/legislation/billstatus.asp?DocNum=2222&amp;GAID=17&amp;GA=103&amp;DocTypeID=HB&amp;LegID=146481&amp;SessionID=112</vt:lpwstr>
      </vt:variant>
      <vt:variant>
        <vt:lpwstr/>
      </vt:variant>
      <vt:variant>
        <vt:i4>2097226</vt:i4>
      </vt:variant>
      <vt:variant>
        <vt:i4>42</vt:i4>
      </vt:variant>
      <vt:variant>
        <vt:i4>0</vt:i4>
      </vt:variant>
      <vt:variant>
        <vt:i4>5</vt:i4>
      </vt:variant>
      <vt:variant>
        <vt:lpwstr>https://www.google.com/maps/d/viewer?mid=1gKLnDWKsjYsWQePZF2Zs_MYke0V0dHA&amp;ll=41.9298365774438%2C-87.67455995962301&amp;z=11</vt:lpwstr>
      </vt:variant>
      <vt:variant>
        <vt:lpwstr/>
      </vt:variant>
      <vt:variant>
        <vt:i4>7667768</vt:i4>
      </vt:variant>
      <vt:variant>
        <vt:i4>39</vt:i4>
      </vt:variant>
      <vt:variant>
        <vt:i4>0</vt:i4>
      </vt:variant>
      <vt:variant>
        <vt:i4>5</vt:i4>
      </vt:variant>
      <vt:variant>
        <vt:lpwstr>https://ilga.gov/legislation/BillStatus.asp?DocNum=3808&amp;GAID=17&amp;DocTypeID=HB&amp;LegId=149066&amp;SessionID=112</vt:lpwstr>
      </vt:variant>
      <vt:variant>
        <vt:lpwstr/>
      </vt:variant>
      <vt:variant>
        <vt:i4>6422647</vt:i4>
      </vt:variant>
      <vt:variant>
        <vt:i4>36</vt:i4>
      </vt:variant>
      <vt:variant>
        <vt:i4>0</vt:i4>
      </vt:variant>
      <vt:variant>
        <vt:i4>5</vt:i4>
      </vt:variant>
      <vt:variant>
        <vt:lpwstr>https://r20.rs6.net/tn.jsp?f=0013O1XC28szndR8bdwvFM871kd5vpiB64z3NbA56R5eOa3Ngtdxi5DYQVvZczT_IYfvP2LpGxZlPsVwT98NlRRJ4pBn8UqmIxGvbJ5fG8JQy7Z4IhVL5N50Vqq2EBmhvXxnQhrBp7pHy3EjAytWHIUyMOuLne1U0k4nAhc9BHcmvxdXEdFeczZsWHt-MPu_cG7yprEH8A87t8JvLobMc5aeN1Zl1ylkPYe2Faak0f7dSovTWKwCikyeAPB6sWvpPSnzec_liWiklIo0uPwsDRdzGsPsP5yZKFViwnAnE0lceCRmrODqkcHyHbiWDeudvDBPeYLiL1TNjk9Akgx-A0C5w==&amp;c=ExLFefNWEWpBtHgeFU4hD1fsgeJpyqyx5Xi3zLmKwkwcakfxkhaJUA==&amp;ch=OFelaVKUdrYKIkN6f0D_P5kdihYcfIVP3gyPxjfy-sKiMCzE_F8v3Q==</vt:lpwstr>
      </vt:variant>
      <vt:variant>
        <vt:lpwstr/>
      </vt:variant>
      <vt:variant>
        <vt:i4>5242951</vt:i4>
      </vt:variant>
      <vt:variant>
        <vt:i4>33</vt:i4>
      </vt:variant>
      <vt:variant>
        <vt:i4>0</vt:i4>
      </vt:variant>
      <vt:variant>
        <vt:i4>5</vt:i4>
      </vt:variant>
      <vt:variant>
        <vt:lpwstr>https://www.ilga.gov/legislation/billstatus.asp?DocNum=851&amp;GAID=17&amp;GA=103&amp;DocTypeID=SB&amp;LegID=145004&amp;SessionID=112</vt:lpwstr>
      </vt:variant>
      <vt:variant>
        <vt:lpwstr/>
      </vt:variant>
      <vt:variant>
        <vt:i4>7995432</vt:i4>
      </vt:variant>
      <vt:variant>
        <vt:i4>30</vt:i4>
      </vt:variant>
      <vt:variant>
        <vt:i4>0</vt:i4>
      </vt:variant>
      <vt:variant>
        <vt:i4>5</vt:i4>
      </vt:variant>
      <vt:variant>
        <vt:lpwstr>https://ilga.gov/legislation/billstatus.asp?DocNum=3957&amp;GAID=17&amp;GA=103&amp;DocTypeID=HB&amp;LegID=149229&amp;SessionID=112</vt:lpwstr>
      </vt:variant>
      <vt:variant>
        <vt:lpwstr/>
      </vt:variant>
      <vt:variant>
        <vt:i4>2162726</vt:i4>
      </vt:variant>
      <vt:variant>
        <vt:i4>27</vt:i4>
      </vt:variant>
      <vt:variant>
        <vt:i4>0</vt:i4>
      </vt:variant>
      <vt:variant>
        <vt:i4>5</vt:i4>
      </vt:variant>
      <vt:variant>
        <vt:lpwstr>https://www.ilga.gov/legislation/billstatus.asp?DocNum=2189&amp;GAID=17&amp;GA=103&amp;DocTypeID=HB&amp;LegID=146257&amp;SessionID=112</vt:lpwstr>
      </vt:variant>
      <vt:variant>
        <vt:lpwstr/>
      </vt:variant>
      <vt:variant>
        <vt:i4>7143467</vt:i4>
      </vt:variant>
      <vt:variant>
        <vt:i4>24</vt:i4>
      </vt:variant>
      <vt:variant>
        <vt:i4>0</vt:i4>
      </vt:variant>
      <vt:variant>
        <vt:i4>5</vt:i4>
      </vt:variant>
      <vt:variant>
        <vt:lpwstr>https://ilga.gov/legislation/billstatus.asp?DocNum=1555&amp;GAID=17&amp;GA=103&amp;DocTypeID=SB&amp;LegID=146306&amp;SessionID=112</vt:lpwstr>
      </vt:variant>
      <vt:variant>
        <vt:lpwstr/>
      </vt:variant>
      <vt:variant>
        <vt:i4>655452</vt:i4>
      </vt:variant>
      <vt:variant>
        <vt:i4>21</vt:i4>
      </vt:variant>
      <vt:variant>
        <vt:i4>0</vt:i4>
      </vt:variant>
      <vt:variant>
        <vt:i4>5</vt:i4>
      </vt:variant>
      <vt:variant>
        <vt:lpwstr>https://ilga.gov/legislation/billstatus.asp?DocNum=579&amp;GAID=17&amp;GA=103&amp;DocTypeID=HB&amp;LegID=142412&amp;SessionID=112</vt:lpwstr>
      </vt:variant>
      <vt:variant>
        <vt:lpwstr/>
      </vt:variant>
      <vt:variant>
        <vt:i4>2293800</vt:i4>
      </vt:variant>
      <vt:variant>
        <vt:i4>18</vt:i4>
      </vt:variant>
      <vt:variant>
        <vt:i4>0</vt:i4>
      </vt:variant>
      <vt:variant>
        <vt:i4>5</vt:i4>
      </vt:variant>
      <vt:variant>
        <vt:lpwstr>https://www.ilga.gov/legislation/billstatus.asp?DocNum=3326&amp;GAID=17&amp;GA=103&amp;DocTypeID=HB&amp;LegID=148488&amp;SessionID=112</vt:lpwstr>
      </vt:variant>
      <vt:variant>
        <vt:lpwstr/>
      </vt:variant>
      <vt:variant>
        <vt:i4>2818093</vt:i4>
      </vt:variant>
      <vt:variant>
        <vt:i4>15</vt:i4>
      </vt:variant>
      <vt:variant>
        <vt:i4>0</vt:i4>
      </vt:variant>
      <vt:variant>
        <vt:i4>5</vt:i4>
      </vt:variant>
      <vt:variant>
        <vt:lpwstr>https://www.ilga.gov/legislation/billstatus.asp?DocNum=2520&amp;GAID=17&amp;GA=103&amp;DocTypeID=HB&amp;LegID=147623&amp;SessionID=112</vt:lpwstr>
      </vt:variant>
      <vt:variant>
        <vt:lpwstr/>
      </vt:variant>
      <vt:variant>
        <vt:i4>7864421</vt:i4>
      </vt:variant>
      <vt:variant>
        <vt:i4>12</vt:i4>
      </vt:variant>
      <vt:variant>
        <vt:i4>0</vt:i4>
      </vt:variant>
      <vt:variant>
        <vt:i4>5</vt:i4>
      </vt:variant>
      <vt:variant>
        <vt:lpwstr>https://www.ilga.gov/legislation/BillStatus.asp?DocNum=676&amp;GAID=17&amp;DocTypeID=HB&amp;LegId=142510&amp;SessionID=112</vt:lpwstr>
      </vt:variant>
      <vt:variant>
        <vt:lpwstr/>
      </vt:variant>
      <vt:variant>
        <vt:i4>327771</vt:i4>
      </vt:variant>
      <vt:variant>
        <vt:i4>9</vt:i4>
      </vt:variant>
      <vt:variant>
        <vt:i4>0</vt:i4>
      </vt:variant>
      <vt:variant>
        <vt:i4>5</vt:i4>
      </vt:variant>
      <vt:variant>
        <vt:lpwstr>https://ilga.gov/legislation/billstatus.asp?DocNum=610&amp;GAID=17&amp;GA=103&amp;DocTypeID=HB&amp;LegID=142443&amp;SessionID=112</vt:lpwstr>
      </vt:variant>
      <vt:variant>
        <vt:lpwstr/>
      </vt:variant>
      <vt:variant>
        <vt:i4>5308508</vt:i4>
      </vt:variant>
      <vt:variant>
        <vt:i4>6</vt:i4>
      </vt:variant>
      <vt:variant>
        <vt:i4>0</vt:i4>
      </vt:variant>
      <vt:variant>
        <vt:i4>5</vt:i4>
      </vt:variant>
      <vt:variant>
        <vt:lpwstr>https://www.ilga.gov/legislation/billstatus.asp?DocNum=218&amp;GAID=17&amp;GA=103&amp;DocTypeID=HB&amp;LegID=142050&amp;SessionID=112</vt:lpwstr>
      </vt:variant>
      <vt:variant>
        <vt:lpwstr/>
      </vt:variant>
      <vt:variant>
        <vt:i4>7405626</vt:i4>
      </vt:variant>
      <vt:variant>
        <vt:i4>3</vt:i4>
      </vt:variant>
      <vt:variant>
        <vt:i4>0</vt:i4>
      </vt:variant>
      <vt:variant>
        <vt:i4>5</vt:i4>
      </vt:variant>
      <vt:variant>
        <vt:lpwstr>https://www.chicagobusiness.com/politics/illinois-punitive-damages-bill-angers-business-leaders</vt:lpwstr>
      </vt:variant>
      <vt:variant>
        <vt:lpwstr/>
      </vt:variant>
      <vt:variant>
        <vt:i4>3014759</vt:i4>
      </vt:variant>
      <vt:variant>
        <vt:i4>0</vt:i4>
      </vt:variant>
      <vt:variant>
        <vt:i4>0</vt:i4>
      </vt:variant>
      <vt:variant>
        <vt:i4>5</vt:i4>
      </vt:variant>
      <vt:variant>
        <vt:lpwstr>https://ilga.gov/legislation/BillStatus.asp?DocNum=219&amp;GAID=17&amp;DocTypeID=HB&amp;LegId=142051&amp;SessionID=112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Evan Manning</cp:lastModifiedBy>
  <cp:revision>2</cp:revision>
  <dcterms:created xsi:type="dcterms:W3CDTF">2023-05-20T14:10:00Z</dcterms:created>
  <dcterms:modified xsi:type="dcterms:W3CDTF">2023-05-20T14:10:00Z</dcterms:modified>
</cp:coreProperties>
</file>