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DE56" w14:textId="0A6B5DCD" w:rsidR="006B757A" w:rsidRPr="00805DBF" w:rsidRDefault="001D508F" w:rsidP="009C4085">
      <w:pPr>
        <w:pStyle w:val="NoSpacing"/>
        <w:rPr>
          <w:b/>
          <w:bCs/>
          <w:sz w:val="28"/>
          <w:szCs w:val="28"/>
        </w:rPr>
      </w:pPr>
      <w:r w:rsidRPr="00805DBF">
        <w:rPr>
          <w:b/>
          <w:bCs/>
          <w:sz w:val="28"/>
          <w:szCs w:val="28"/>
        </w:rPr>
        <w:t>104</w:t>
      </w:r>
      <w:r w:rsidR="005A57C0" w:rsidRPr="00805DBF">
        <w:rPr>
          <w:b/>
          <w:bCs/>
          <w:sz w:val="28"/>
          <w:szCs w:val="28"/>
          <w:vertAlign w:val="superscript"/>
        </w:rPr>
        <w:t>th</w:t>
      </w:r>
      <w:r w:rsidR="005A57C0" w:rsidRPr="00805DBF">
        <w:rPr>
          <w:b/>
          <w:bCs/>
          <w:sz w:val="28"/>
          <w:szCs w:val="28"/>
        </w:rPr>
        <w:t xml:space="preserve"> ILLINOIS GENERAL ASSEMBLY:</w:t>
      </w:r>
    </w:p>
    <w:p w14:paraId="3F47318A" w14:textId="77777777" w:rsidR="005A57C0" w:rsidRDefault="005A57C0" w:rsidP="009C4085">
      <w:pPr>
        <w:pStyle w:val="NoSpacing"/>
        <w:rPr>
          <w:b/>
          <w:bCs/>
        </w:rPr>
      </w:pPr>
    </w:p>
    <w:p w14:paraId="09C20C2C" w14:textId="020D5977" w:rsidR="00807E58" w:rsidRDefault="006B3DD6" w:rsidP="006B3DD6">
      <w:r w:rsidRPr="006B3DD6">
        <w:t xml:space="preserve">The Illinois General Assembly </w:t>
      </w:r>
      <w:r w:rsidR="003A1DB2">
        <w:t>will be in session this week</w:t>
      </w:r>
      <w:r w:rsidRPr="008A1D57">
        <w:t xml:space="preserve">. </w:t>
      </w:r>
      <w:r w:rsidR="003A1DB2">
        <w:t>Both chambers are currently scheduled to be in session for Tuesday-Thursday.</w:t>
      </w:r>
    </w:p>
    <w:p w14:paraId="3D9071D5" w14:textId="690BEE4A" w:rsidR="002F002C" w:rsidRDefault="00E5524C" w:rsidP="00E5524C">
      <w:r w:rsidRPr="00E5524C">
        <w:t xml:space="preserve">Although floor action was minimal </w:t>
      </w:r>
      <w:r w:rsidR="003A1DB2">
        <w:t>last</w:t>
      </w:r>
      <w:r w:rsidRPr="00E5524C">
        <w:t xml:space="preserve"> week, the House approved changes to its Operating </w:t>
      </w:r>
      <w:r w:rsidRPr="008A1D57">
        <w:t xml:space="preserve">Rules. </w:t>
      </w:r>
      <w:r w:rsidR="419BE978" w:rsidRPr="008A1D57">
        <w:t>Among the alterations:</w:t>
      </w:r>
      <w:r w:rsidRPr="008A1D57">
        <w:t xml:space="preserve"> creating and renaming the committees previously identified</w:t>
      </w:r>
      <w:r w:rsidR="419BE978" w:rsidRPr="008A1D57">
        <w:t>;</w:t>
      </w:r>
      <w:r w:rsidRPr="008A1D57">
        <w:t xml:space="preserve"> reducing the number of bills on the consent calendar from 80 to 25</w:t>
      </w:r>
      <w:r w:rsidR="419BE978" w:rsidRPr="008A1D57">
        <w:t>;</w:t>
      </w:r>
      <w:r w:rsidRPr="008A1D57">
        <w:t xml:space="preserve"> and exempting the bills on the consent calendar from 3rd Reading deadlines. </w:t>
      </w:r>
      <w:r w:rsidR="419BE978" w:rsidRPr="008A1D57">
        <w:t>The House did not assign any bills to standing committees, but the</w:t>
      </w:r>
      <w:r w:rsidRPr="008A1D57">
        <w:t xml:space="preserve"> Senate Assignments </w:t>
      </w:r>
      <w:r w:rsidR="00B51819" w:rsidRPr="008A1D57">
        <w:t>Committee</w:t>
      </w:r>
      <w:r w:rsidRPr="008A1D57">
        <w:t xml:space="preserve"> assigned an additional 70 bills and resolutions to various committees.</w:t>
      </w:r>
      <w:r w:rsidR="00790394">
        <w:t xml:space="preserve">  </w:t>
      </w:r>
    </w:p>
    <w:p w14:paraId="0572712E" w14:textId="77777777" w:rsidR="001B0097" w:rsidRDefault="00F30748" w:rsidP="00F30748">
      <w:r w:rsidRPr="00F30748">
        <w:t>Committees</w:t>
      </w:r>
      <w:r w:rsidR="00D15021">
        <w:t xml:space="preserve"> for the 104</w:t>
      </w:r>
      <w:r w:rsidR="00D15021" w:rsidRPr="00D15021">
        <w:rPr>
          <w:vertAlign w:val="superscript"/>
        </w:rPr>
        <w:t>th</w:t>
      </w:r>
      <w:r w:rsidR="00D15021">
        <w:t xml:space="preserve"> General Assembly</w:t>
      </w:r>
      <w:r w:rsidRPr="00F30748">
        <w:t xml:space="preserve"> have been officially organized. A list of members of Senate committees is available </w:t>
      </w:r>
      <w:hyperlink r:id="rId5" w:history="1">
        <w:r w:rsidR="00BF7DED" w:rsidRPr="00BF7DED">
          <w:rPr>
            <w:rStyle w:val="Hyperlink"/>
          </w:rPr>
          <w:t>here</w:t>
        </w:r>
      </w:hyperlink>
      <w:r w:rsidR="69E199AE" w:rsidRPr="00BF7DED">
        <w:t>;</w:t>
      </w:r>
      <w:r w:rsidR="07F2282E">
        <w:t xml:space="preserve"> </w:t>
      </w:r>
      <w:r w:rsidR="6DA95064">
        <w:t>House</w:t>
      </w:r>
      <w:r w:rsidRPr="00F30748">
        <w:t xml:space="preserve"> committee members </w:t>
      </w:r>
      <w:r w:rsidR="07F2282E">
        <w:t>are</w:t>
      </w:r>
      <w:r w:rsidRPr="00F30748">
        <w:t xml:space="preserve"> </w:t>
      </w:r>
      <w:hyperlink r:id="rId6">
        <w:r w:rsidR="419BE978" w:rsidRPr="419BE978">
          <w:rPr>
            <w:rStyle w:val="Hyperlink"/>
          </w:rPr>
          <w:t>here.</w:t>
        </w:r>
      </w:hyperlink>
      <w:r w:rsidR="00D15021">
        <w:t xml:space="preserve"> It</w:t>
      </w:r>
      <w:r w:rsidRPr="00F30748">
        <w:t xml:space="preserve"> is unlikely that legislation requiring amendments will be considered before the bill drafting deadline, as the Legislative Reference Bureau is not accepting amendment requests between now and February 7.</w:t>
      </w:r>
    </w:p>
    <w:p w14:paraId="5E9D30D6" w14:textId="44E66DD7" w:rsidR="00342BB3" w:rsidRPr="00F30748" w:rsidRDefault="00CC4FE0" w:rsidP="00F30748">
      <w:r w:rsidRPr="00A80451">
        <w:t xml:space="preserve">Information on upcoming Senate committee hearings is </w:t>
      </w:r>
      <w:hyperlink r:id="rId7">
        <w:r w:rsidR="419BE978" w:rsidRPr="00BF7DED">
          <w:rPr>
            <w:rStyle w:val="Hyperlink"/>
          </w:rPr>
          <w:t>here.</w:t>
        </w:r>
      </w:hyperlink>
      <w:r w:rsidRPr="00BF7DED">
        <w:t xml:space="preserve">  </w:t>
      </w:r>
      <w:r w:rsidR="7811A1A9" w:rsidRPr="00BF7DED">
        <w:t>No</w:t>
      </w:r>
      <w:r w:rsidRPr="00BF7DED">
        <w:t xml:space="preserve"> House committee</w:t>
      </w:r>
      <w:r w:rsidRPr="00A80451">
        <w:t xml:space="preserve"> hearings </w:t>
      </w:r>
      <w:r w:rsidR="416F099A">
        <w:t>are scheduled</w:t>
      </w:r>
      <w:r w:rsidRPr="00A80451">
        <w:t xml:space="preserve"> for </w:t>
      </w:r>
      <w:r w:rsidR="003A1DB2">
        <w:t>this</w:t>
      </w:r>
      <w:r w:rsidRPr="00A80451">
        <w:t xml:space="preserve"> week.</w:t>
      </w:r>
      <w:r>
        <w:t xml:space="preserve">  </w:t>
      </w:r>
    </w:p>
    <w:p w14:paraId="47EA6EBC" w14:textId="333351D7" w:rsidR="00B30BEE" w:rsidRDefault="00342BB3" w:rsidP="00C215FD">
      <w:pPr>
        <w:rPr>
          <w:highlight w:val="cyan"/>
        </w:rPr>
      </w:pPr>
      <w:r>
        <w:t>Friday, February 7</w:t>
      </w:r>
      <w:r w:rsidR="003A1DB2">
        <w:t>th</w:t>
      </w:r>
      <w:r>
        <w:t xml:space="preserve"> is the bill filing deadline</w:t>
      </w:r>
      <w:r w:rsidRPr="00B8364B">
        <w:t xml:space="preserve">.  </w:t>
      </w:r>
      <w:r w:rsidR="00F535BC" w:rsidRPr="00B8364B">
        <w:t>Note</w:t>
      </w:r>
      <w:r w:rsidR="00B8364B" w:rsidRPr="00B8364B">
        <w:t xml:space="preserve"> that s</w:t>
      </w:r>
      <w:r w:rsidR="00AE1A50" w:rsidRPr="00B8364B">
        <w:t xml:space="preserve">taff are reporting </w:t>
      </w:r>
      <w:r w:rsidR="00F535BC" w:rsidRPr="00B8364B">
        <w:t xml:space="preserve">an increase in bill drafting requests over previous years. </w:t>
      </w:r>
    </w:p>
    <w:p w14:paraId="60956C43" w14:textId="601FE4B5" w:rsidR="00743B6C" w:rsidRDefault="00D668EA" w:rsidP="00D668EA">
      <w:r>
        <w:t>The</w:t>
      </w:r>
      <w:r w:rsidRPr="00D668EA">
        <w:t xml:space="preserve"> ongoing internal conflict within the House Republican Caucus</w:t>
      </w:r>
      <w:r>
        <w:t xml:space="preserve"> continues</w:t>
      </w:r>
      <w:r w:rsidRPr="00D668EA">
        <w:t xml:space="preserve">. </w:t>
      </w:r>
      <w:r w:rsidR="00FC2D94">
        <w:t>This week, m</w:t>
      </w:r>
      <w:r w:rsidR="004C0B4D">
        <w:t>embers</w:t>
      </w:r>
      <w:r w:rsidRPr="00D668EA">
        <w:t xml:space="preserve"> of the </w:t>
      </w:r>
      <w:r w:rsidR="00162074">
        <w:t xml:space="preserve">ultra-conservative </w:t>
      </w:r>
      <w:r w:rsidRPr="00D668EA">
        <w:t xml:space="preserve">Freedom Caucus </w:t>
      </w:r>
      <w:r w:rsidR="004C0B4D">
        <w:t>issued press releases expressing</w:t>
      </w:r>
      <w:r w:rsidRPr="00D668EA">
        <w:t xml:space="preserve"> dissatisfaction with Republican Leader McCombie for not reappointing some of them to committee leadership positions</w:t>
      </w:r>
      <w:r w:rsidR="0003063D">
        <w:t xml:space="preserve"> and </w:t>
      </w:r>
      <w:r w:rsidR="00786C37">
        <w:t xml:space="preserve">removing access to </w:t>
      </w:r>
      <w:r w:rsidR="00303458">
        <w:t xml:space="preserve">caucus </w:t>
      </w:r>
      <w:r w:rsidR="00786C37">
        <w:t>staff and other resources</w:t>
      </w:r>
      <w:r w:rsidRPr="00D668EA">
        <w:t>.</w:t>
      </w:r>
      <w:r w:rsidR="4DEEB1E3">
        <w:t xml:space="preserve"> </w:t>
      </w:r>
      <w:r w:rsidR="6DEF5A77">
        <w:t xml:space="preserve">On </w:t>
      </w:r>
      <w:r w:rsidR="27347526">
        <w:t>January 8,</w:t>
      </w:r>
      <w:r w:rsidR="5B9950D2">
        <w:t xml:space="preserve"> </w:t>
      </w:r>
      <w:r w:rsidR="00A26DBC">
        <w:t>f</w:t>
      </w:r>
      <w:r w:rsidRPr="00D668EA">
        <w:t xml:space="preserve">our members of the Freedom Caucus </w:t>
      </w:r>
      <w:r w:rsidR="436D3C8D">
        <w:t>(</w:t>
      </w:r>
      <w:r w:rsidRPr="00D668EA">
        <w:t>along with Representative McLaughlin</w:t>
      </w:r>
      <w:r w:rsidR="3B689369">
        <w:t>)</w:t>
      </w:r>
      <w:r w:rsidRPr="00D668EA">
        <w:t xml:space="preserve"> participated in a private inauguration ceremony instead of attending the House </w:t>
      </w:r>
      <w:r w:rsidRPr="00B8364B">
        <w:t>inauguration ceremony</w:t>
      </w:r>
      <w:r w:rsidR="258533C4" w:rsidRPr="00B8364B">
        <w:t xml:space="preserve"> -- </w:t>
      </w:r>
      <w:r w:rsidRPr="00B8364B">
        <w:t xml:space="preserve">thereby avoiding the need to vote for </w:t>
      </w:r>
      <w:r w:rsidR="00A26DBC" w:rsidRPr="00B8364B">
        <w:t>(or against) Leader McCombie</w:t>
      </w:r>
      <w:r w:rsidRPr="00B8364B">
        <w:t>.</w:t>
      </w:r>
      <w:r w:rsidR="009003DB">
        <w:t xml:space="preserve"> </w:t>
      </w:r>
      <w:r w:rsidR="00D2036F">
        <w:t xml:space="preserve">  </w:t>
      </w:r>
    </w:p>
    <w:p w14:paraId="61F13D5D" w14:textId="3F6B22E1" w:rsidR="005109AC" w:rsidRDefault="00C215FD" w:rsidP="00807E58">
      <w:r w:rsidRPr="00C215FD">
        <w:t>Republican Senator Dan McConchie</w:t>
      </w:r>
      <w:r w:rsidR="004C48F9">
        <w:t xml:space="preserve"> (26</w:t>
      </w:r>
      <w:r w:rsidR="004C48F9" w:rsidRPr="004C48F9">
        <w:rPr>
          <w:vertAlign w:val="superscript"/>
        </w:rPr>
        <w:t>th</w:t>
      </w:r>
      <w:r w:rsidR="004C48F9">
        <w:t xml:space="preserve"> Senate District)</w:t>
      </w:r>
      <w:r w:rsidRPr="00C215FD">
        <w:t xml:space="preserve"> will retire on February 2. He served since 2016 and was </w:t>
      </w:r>
      <w:r w:rsidR="00D44C98">
        <w:t xml:space="preserve">elected </w:t>
      </w:r>
      <w:r w:rsidRPr="00C215FD">
        <w:t>Senate Republican Leader from 2020 to 2022. McConchie will lead the Accessibility Policy Institute, a non</w:t>
      </w:r>
      <w:r w:rsidRPr="00B8364B">
        <w:t xml:space="preserve">-profit </w:t>
      </w:r>
      <w:r w:rsidR="2E02CBCE" w:rsidRPr="00B8364B">
        <w:t>addressing</w:t>
      </w:r>
      <w:r w:rsidRPr="00B8364B">
        <w:t xml:space="preserve"> accessibility for disabled individuals.</w:t>
      </w:r>
      <w:r w:rsidR="00B23B96" w:rsidRPr="00B8364B">
        <w:t xml:space="preserve">  Local Republicans </w:t>
      </w:r>
      <w:r w:rsidR="004C48F9" w:rsidRPr="00B8364B">
        <w:t xml:space="preserve">have one month to </w:t>
      </w:r>
      <w:r w:rsidR="15D13A4C" w:rsidRPr="00B8364B">
        <w:t xml:space="preserve">select </w:t>
      </w:r>
      <w:r w:rsidR="25AF5CC9" w:rsidRPr="00B8364B">
        <w:t xml:space="preserve">his </w:t>
      </w:r>
      <w:r w:rsidR="15D13A4C" w:rsidRPr="00B8364B">
        <w:t>replacement.</w:t>
      </w:r>
      <w:r w:rsidR="004C48F9" w:rsidRPr="00B8364B">
        <w:t xml:space="preserve"> Republican Representative Martin McLaughlin </w:t>
      </w:r>
      <w:r w:rsidR="20D1E103" w:rsidRPr="00B8364B">
        <w:t>(</w:t>
      </w:r>
      <w:r w:rsidR="004C48F9" w:rsidRPr="00B8364B">
        <w:t>who currently represents half of the 26</w:t>
      </w:r>
      <w:r w:rsidR="004C48F9" w:rsidRPr="00B8364B">
        <w:rPr>
          <w:vertAlign w:val="superscript"/>
        </w:rPr>
        <w:t>th</w:t>
      </w:r>
      <w:r w:rsidR="004C48F9" w:rsidRPr="00B8364B">
        <w:t xml:space="preserve"> Senate </w:t>
      </w:r>
      <w:r w:rsidR="00D44C98" w:rsidRPr="00B8364B">
        <w:t>D</w:t>
      </w:r>
      <w:r w:rsidR="004C48F9" w:rsidRPr="00B8364B">
        <w:t>istrict</w:t>
      </w:r>
      <w:r w:rsidR="4DE24CA7" w:rsidRPr="00B8364B">
        <w:t>)</w:t>
      </w:r>
      <w:r w:rsidR="004C48F9" w:rsidRPr="00B8364B">
        <w:t xml:space="preserve"> has expressed interest in the appointment.  </w:t>
      </w:r>
      <w:r w:rsidR="74F3CC2A" w:rsidRPr="00B8364B">
        <w:t>He</w:t>
      </w:r>
      <w:r w:rsidR="004C48F9" w:rsidRPr="00B8364B">
        <w:t xml:space="preserve"> won reelection in November by a mere 47 votes. </w:t>
      </w:r>
      <w:r w:rsidR="00AB1B02" w:rsidRPr="00B8364B">
        <w:t>McConchie, meanwhile, is endorsing</w:t>
      </w:r>
      <w:r w:rsidR="00AB1B02">
        <w:t xml:space="preserve"> </w:t>
      </w:r>
      <w:r w:rsidR="00C45E85">
        <w:t>Joe Salvi</w:t>
      </w:r>
      <w:r w:rsidR="007B276B">
        <w:t xml:space="preserve"> for the </w:t>
      </w:r>
      <w:r w:rsidR="007B276B">
        <w:lastRenderedPageBreak/>
        <w:t xml:space="preserve">position.  Salvi is the son of </w:t>
      </w:r>
      <w:r w:rsidR="00D124DC">
        <w:t>Kathy Salvi</w:t>
      </w:r>
      <w:r w:rsidR="006F1EC3">
        <w:t>,</w:t>
      </w:r>
      <w:r w:rsidR="00D124DC">
        <w:t xml:space="preserve"> who serves as </w:t>
      </w:r>
      <w:r w:rsidR="007B276B">
        <w:t xml:space="preserve">the </w:t>
      </w:r>
      <w:r w:rsidR="00D124DC">
        <w:t>chair of the State Republican Party</w:t>
      </w:r>
      <w:r w:rsidR="006F1EC3">
        <w:t>, and former State Representative Al Salvi</w:t>
      </w:r>
      <w:r w:rsidR="00CB06EF">
        <w:t xml:space="preserve">. </w:t>
      </w:r>
    </w:p>
    <w:p w14:paraId="66E8C4D1" w14:textId="1DC6C773" w:rsidR="00755345" w:rsidRDefault="000E5868" w:rsidP="00807E58">
      <w:r w:rsidRPr="000E5868">
        <w:t>House Republicans filed a lawsuit with the Illinois Supreme Court</w:t>
      </w:r>
      <w:r w:rsidR="00665E49">
        <w:t xml:space="preserve"> this week</w:t>
      </w:r>
      <w:r w:rsidRPr="000E5868">
        <w:t xml:space="preserve">, claiming that Democrats maintain a supermajority due to gerrymandered House districts. The lawsuit argues that the current map violates state </w:t>
      </w:r>
      <w:r w:rsidRPr="00B8364B">
        <w:t xml:space="preserve">constitutional requirements for compact and fair elections, resulting in a bias towards Democratic candidates. </w:t>
      </w:r>
      <w:r w:rsidR="513ACB7D" w:rsidRPr="00B8364B">
        <w:t>The Republicans’</w:t>
      </w:r>
      <w:r w:rsidR="3BD20F9A" w:rsidRPr="00B8364B">
        <w:t xml:space="preserve"> goal:</w:t>
      </w:r>
      <w:r w:rsidR="7A19AAAC" w:rsidRPr="00B8364B">
        <w:t xml:space="preserve"> </w:t>
      </w:r>
      <w:r w:rsidRPr="00B8364B">
        <w:t xml:space="preserve"> to</w:t>
      </w:r>
      <w:r w:rsidRPr="000E5868">
        <w:t xml:space="preserve"> invalidate the maps and appoint a special master to redraw district boundaries. After failing in federal court, they are now presenting new data and an expert witness to strengthen their case in state court.</w:t>
      </w:r>
      <w:r>
        <w:t xml:space="preserve">  Read more </w:t>
      </w:r>
      <w:hyperlink r:id="rId8">
        <w:r w:rsidR="2D9A057E" w:rsidRPr="2D9A057E">
          <w:rPr>
            <w:rStyle w:val="Hyperlink"/>
          </w:rPr>
          <w:t>here.</w:t>
        </w:r>
      </w:hyperlink>
      <w:r w:rsidR="2D9A057E">
        <w:t xml:space="preserve"> </w:t>
      </w:r>
    </w:p>
    <w:p w14:paraId="72FF5E31" w14:textId="33F67A11" w:rsidR="007764F6" w:rsidRDefault="001A2DE5" w:rsidP="001A2DE5">
      <w:r w:rsidRPr="001A2DE5">
        <w:t>A brick was thrown through the Mt. Vernon office window of Republican Senator Terry Bryant and Representative Dave Severin this week. In a joint statement, they emphasized that violence is not the answer despite rising political tensions and pledged to cooperate with law enforcement to ensure the safety of their employees and nearby businesses.</w:t>
      </w:r>
    </w:p>
    <w:p w14:paraId="5ECF7309" w14:textId="77777777" w:rsidR="006B757A" w:rsidRPr="00FF0079" w:rsidRDefault="006B757A" w:rsidP="006B757A">
      <w:pPr>
        <w:pStyle w:val="NoSpacing"/>
      </w:pPr>
      <w:r w:rsidRPr="00FF0079">
        <w:rPr>
          <w:b/>
          <w:bCs/>
          <w:u w:val="single"/>
        </w:rPr>
        <w:t>2025 Spring Session Key Dates and Deadlines</w:t>
      </w:r>
      <w:r w:rsidRPr="00FF0079">
        <w:t>:</w:t>
      </w:r>
    </w:p>
    <w:p w14:paraId="577D148F" w14:textId="5DF07C99" w:rsidR="006B757A" w:rsidRPr="00FF0079" w:rsidRDefault="006B757A" w:rsidP="006B757A">
      <w:pPr>
        <w:pStyle w:val="NoSpacing"/>
      </w:pPr>
      <w:r w:rsidRPr="00FF0079">
        <w:t>January 24</w:t>
      </w:r>
      <w:r>
        <w:t xml:space="preserve"> – February 7:</w:t>
      </w:r>
      <w:r w:rsidRPr="00FF0079">
        <w:t xml:space="preserve"> LRB Blackout</w:t>
      </w:r>
      <w:r>
        <w:t xml:space="preserve"> – No amendments will be drafted</w:t>
      </w:r>
    </w:p>
    <w:p w14:paraId="748A8830" w14:textId="77777777" w:rsidR="006B757A" w:rsidRPr="00FF0079" w:rsidRDefault="006B757A" w:rsidP="006B757A">
      <w:pPr>
        <w:pStyle w:val="NoSpacing"/>
      </w:pPr>
      <w:r w:rsidRPr="00FF0079">
        <w:t>February 7:  Deadline – Bill Introduction Deadline Both Chambers</w:t>
      </w:r>
    </w:p>
    <w:p w14:paraId="01979C44" w14:textId="77777777" w:rsidR="006B757A" w:rsidRPr="00FF0079" w:rsidRDefault="006B757A" w:rsidP="006B757A">
      <w:pPr>
        <w:pStyle w:val="NoSpacing"/>
      </w:pPr>
      <w:r w:rsidRPr="00FF0079">
        <w:t>February 19</w:t>
      </w:r>
      <w:proofErr w:type="gramStart"/>
      <w:r w:rsidRPr="00FF0079">
        <w:t>:  Governor’s</w:t>
      </w:r>
      <w:proofErr w:type="gramEnd"/>
      <w:r w:rsidRPr="00FF0079">
        <w:t xml:space="preserve"> Budget and State of the State Address</w:t>
      </w:r>
    </w:p>
    <w:p w14:paraId="305295E0" w14:textId="77777777" w:rsidR="006B757A" w:rsidRPr="00FF0079" w:rsidRDefault="006B757A" w:rsidP="006B757A">
      <w:pPr>
        <w:pStyle w:val="NoSpacing"/>
      </w:pPr>
      <w:r w:rsidRPr="00FF0079">
        <w:t>March 21:  Deadline – Committee Deadline Both Chambers</w:t>
      </w:r>
    </w:p>
    <w:p w14:paraId="6B4C7C8E" w14:textId="77777777" w:rsidR="006B757A" w:rsidRPr="00FF0079" w:rsidRDefault="006B757A" w:rsidP="006B757A">
      <w:pPr>
        <w:pStyle w:val="NoSpacing"/>
      </w:pPr>
      <w:r w:rsidRPr="00FF0079">
        <w:t>April 11:  Deadline – Third Reading Deadline Both Chambers</w:t>
      </w:r>
    </w:p>
    <w:p w14:paraId="7053322E" w14:textId="77777777" w:rsidR="006B757A" w:rsidRPr="00FF0079" w:rsidRDefault="006B757A" w:rsidP="006B757A">
      <w:pPr>
        <w:pStyle w:val="NoSpacing"/>
      </w:pPr>
      <w:r w:rsidRPr="00FF0079">
        <w:t>May 9:  Deadline – Committee Deadline Bills in Opposite Chamber</w:t>
      </w:r>
    </w:p>
    <w:p w14:paraId="42B9082B" w14:textId="77777777" w:rsidR="006B757A" w:rsidRPr="00FF0079" w:rsidRDefault="006B757A" w:rsidP="006B757A">
      <w:pPr>
        <w:pStyle w:val="NoSpacing"/>
      </w:pPr>
      <w:r w:rsidRPr="00FF0079">
        <w:t>May 23:  Deadline – Third Reading Deadline Bills in Opposite Chamber</w:t>
      </w:r>
    </w:p>
    <w:p w14:paraId="4F7B4465" w14:textId="77777777" w:rsidR="006B757A" w:rsidRDefault="006B757A" w:rsidP="006B757A">
      <w:r w:rsidRPr="00FF0079">
        <w:t>May 31</w:t>
      </w:r>
      <w:proofErr w:type="gramStart"/>
      <w:r w:rsidRPr="00FF0079">
        <w:t>:  Adjournment</w:t>
      </w:r>
      <w:proofErr w:type="gramEnd"/>
    </w:p>
    <w:p w14:paraId="281F9623" w14:textId="65D2FDA7" w:rsidR="006B757A" w:rsidRPr="00805DBF" w:rsidRDefault="00A000B9" w:rsidP="009C4085">
      <w:pPr>
        <w:pStyle w:val="NoSpacing"/>
        <w:rPr>
          <w:b/>
          <w:bCs/>
          <w:sz w:val="28"/>
          <w:szCs w:val="28"/>
        </w:rPr>
      </w:pPr>
      <w:proofErr w:type="gramStart"/>
      <w:r w:rsidRPr="00805DBF">
        <w:rPr>
          <w:b/>
          <w:bCs/>
          <w:sz w:val="28"/>
          <w:szCs w:val="28"/>
        </w:rPr>
        <w:t>GOVERNOR’S</w:t>
      </w:r>
      <w:proofErr w:type="gramEnd"/>
      <w:r w:rsidR="005A57C0" w:rsidRPr="00805DBF">
        <w:rPr>
          <w:b/>
          <w:bCs/>
          <w:sz w:val="28"/>
          <w:szCs w:val="28"/>
        </w:rPr>
        <w:t xml:space="preserve"> HIGHLIGHTS:  </w:t>
      </w:r>
    </w:p>
    <w:p w14:paraId="4B169E17" w14:textId="77777777" w:rsidR="005A57C0" w:rsidRPr="005A57C0" w:rsidRDefault="005A57C0" w:rsidP="009C4085">
      <w:pPr>
        <w:pStyle w:val="NoSpacing"/>
        <w:rPr>
          <w:b/>
          <w:bCs/>
        </w:rPr>
      </w:pPr>
    </w:p>
    <w:p w14:paraId="53A32EF8" w14:textId="2348065D" w:rsidR="007E3F4E" w:rsidRDefault="00F44B18" w:rsidP="008D5823">
      <w:r w:rsidRPr="00F44B18">
        <w:rPr>
          <w:b/>
        </w:rPr>
        <w:t>Illinois Marketplace Reports Record-High Enrollment</w:t>
      </w:r>
      <w:r w:rsidRPr="00F44B18">
        <w:t xml:space="preserve">: The Illinois Department of Insurance has announced a record-high enrollment during the open enrollment period for the Get Covered Illinois Health Insurance Marketplace. Since November 1, nearly 466,000 individuals have enrolled in the Illinois </w:t>
      </w:r>
      <w:r w:rsidRPr="00A95D44">
        <w:t>Marketplace</w:t>
      </w:r>
      <w:r w:rsidR="1E347ACC" w:rsidRPr="00A95D44">
        <w:t xml:space="preserve"> -- a</w:t>
      </w:r>
      <w:r w:rsidRPr="00A95D44">
        <w:t xml:space="preserve"> 17% increase</w:t>
      </w:r>
      <w:r w:rsidRPr="00F44B18">
        <w:t xml:space="preserve"> compared to the previous year.</w:t>
      </w:r>
      <w:r>
        <w:t xml:space="preserve">  </w:t>
      </w:r>
      <w:r w:rsidR="08AAF7CA">
        <w:t xml:space="preserve">Read more </w:t>
      </w:r>
      <w:hyperlink r:id="rId9">
        <w:r w:rsidR="08AAF7CA" w:rsidRPr="08AAF7CA">
          <w:rPr>
            <w:rStyle w:val="Hyperlink"/>
          </w:rPr>
          <w:t>here.</w:t>
        </w:r>
      </w:hyperlink>
      <w:r w:rsidR="08AAF7CA">
        <w:t xml:space="preserve"> </w:t>
      </w:r>
    </w:p>
    <w:tbl>
      <w:tblPr>
        <w:tblW w:w="0" w:type="auto"/>
        <w:tblInd w:w="90" w:type="dxa"/>
        <w:tblCellMar>
          <w:left w:w="0" w:type="dxa"/>
          <w:right w:w="0" w:type="dxa"/>
        </w:tblCellMar>
        <w:tblLook w:val="04A0" w:firstRow="1" w:lastRow="0" w:firstColumn="1" w:lastColumn="0" w:noHBand="0" w:noVBand="1"/>
      </w:tblPr>
      <w:tblGrid>
        <w:gridCol w:w="8610"/>
      </w:tblGrid>
      <w:tr w:rsidR="00091966" w:rsidRPr="00091966" w14:paraId="269020BA" w14:textId="77777777" w:rsidTr="007F32EF">
        <w:tc>
          <w:tcPr>
            <w:tcW w:w="8610" w:type="dxa"/>
            <w:vAlign w:val="center"/>
            <w:hideMark/>
          </w:tcPr>
          <w:p w14:paraId="59CAA481" w14:textId="3A604B77" w:rsidR="00915696" w:rsidRPr="00915696" w:rsidRDefault="00435E2B" w:rsidP="00915696">
            <w:pPr>
              <w:rPr>
                <w:highlight w:val="cyan"/>
              </w:rPr>
            </w:pPr>
            <w:r w:rsidRPr="00EC2FB2">
              <w:rPr>
                <w:b/>
                <w:bCs/>
              </w:rPr>
              <w:t>Gubernatorial Appointments</w:t>
            </w:r>
            <w:r>
              <w:t>:</w:t>
            </w:r>
            <w:r w:rsidR="00091966" w:rsidRPr="00091966">
              <w:t xml:space="preserve"> </w:t>
            </w:r>
            <w:r w:rsidR="00915696" w:rsidRPr="00915696">
              <w:t>Governor Pritzker reappointed a handful of Commissioners to the Workers’ Compensation Commission.  Continuing in that role will be Raychel Wesley, Stephen Mathis, Deborah Simpson, Christopher Harris, and Carolyn Doherty.</w:t>
            </w:r>
          </w:p>
          <w:p w14:paraId="2CFDFAED" w14:textId="4E15DBE1" w:rsidR="00091966" w:rsidRPr="00091966" w:rsidRDefault="00091966" w:rsidP="00915696">
            <w:pPr>
              <w:pStyle w:val="NoSpacing"/>
            </w:pPr>
          </w:p>
        </w:tc>
      </w:tr>
      <w:tr w:rsidR="00091966" w:rsidRPr="00091966" w14:paraId="53CA50BB" w14:textId="77777777" w:rsidTr="007F32EF">
        <w:tc>
          <w:tcPr>
            <w:tcW w:w="8610" w:type="dxa"/>
            <w:vAlign w:val="center"/>
            <w:hideMark/>
          </w:tcPr>
          <w:p w14:paraId="6C8F02EC" w14:textId="74E20958" w:rsidR="29BD6568" w:rsidRDefault="29BD6568" w:rsidP="29BD6568"/>
          <w:p w14:paraId="42F37D5F" w14:textId="77777777" w:rsidR="00EF6E89" w:rsidRDefault="00EF6E89" w:rsidP="00D00D67">
            <w:pPr>
              <w:rPr>
                <w:b/>
                <w:bCs/>
                <w:sz w:val="32"/>
                <w:szCs w:val="32"/>
              </w:rPr>
            </w:pPr>
          </w:p>
          <w:p w14:paraId="7BFDFCB2" w14:textId="1D28D802" w:rsidR="00702688" w:rsidRPr="00764DFD" w:rsidRDefault="00702688" w:rsidP="00D00D67">
            <w:pPr>
              <w:rPr>
                <w:b/>
                <w:bCs/>
                <w:sz w:val="32"/>
                <w:szCs w:val="32"/>
              </w:rPr>
            </w:pPr>
            <w:r w:rsidRPr="00764DFD">
              <w:rPr>
                <w:b/>
                <w:bCs/>
                <w:sz w:val="32"/>
                <w:szCs w:val="32"/>
              </w:rPr>
              <w:lastRenderedPageBreak/>
              <w:t>OTHER NEWS:</w:t>
            </w:r>
          </w:p>
          <w:p w14:paraId="5CC78260" w14:textId="564D56E3" w:rsidR="00764DFD" w:rsidRPr="0077130D" w:rsidRDefault="0A5F5179" w:rsidP="0A5F5179">
            <w:r w:rsidRPr="0077130D">
              <w:rPr>
                <w:b/>
                <w:bCs/>
              </w:rPr>
              <w:t>AI Task Force Releases First Report</w:t>
            </w:r>
            <w:r w:rsidRPr="0077130D">
              <w:t>: What are the impacts of generative AI on civil rights, education, labor, consumer protections, and the environment? These aspects are addressed in a report published by the Illinois Generative AI and Natural Language Processing Task Force, chaired by Representative Rashid and Senator Peters.</w:t>
            </w:r>
          </w:p>
          <w:p w14:paraId="6B90D65E" w14:textId="0E141F26" w:rsidR="00764DFD" w:rsidRPr="00764DFD" w:rsidRDefault="0A5F5179" w:rsidP="00764DFD">
            <w:pPr>
              <w:rPr>
                <w:rStyle w:val="Hyperlink"/>
              </w:rPr>
            </w:pPr>
            <w:r w:rsidRPr="0077130D">
              <w:t>The report also includes recommendations for AI regulations and standards in Illinois, keying in on</w:t>
            </w:r>
            <w:r w:rsidR="00A7791A" w:rsidRPr="0077130D">
              <w:t xml:space="preserve"> efforts to support workers, safeguard civil rights, protect Democracy, enhance privacy and consumer rights, </w:t>
            </w:r>
            <w:r w:rsidR="00A46C30" w:rsidRPr="0077130D">
              <w:t xml:space="preserve">and foster sustainable AI development. </w:t>
            </w:r>
            <w:r w:rsidR="00764DFD" w:rsidRPr="00764DFD">
              <w:t xml:space="preserve">Rashid </w:t>
            </w:r>
            <w:r w:rsidR="00A46C30" w:rsidRPr="0077130D">
              <w:t xml:space="preserve">indicated he will seek </w:t>
            </w:r>
            <w:r w:rsidR="00764DFD" w:rsidRPr="00764DFD">
              <w:t xml:space="preserve">to extend the task force into the future to allow for ongoing monitoring of the effects of AI in Illinois. </w:t>
            </w:r>
            <w:r w:rsidRPr="0077130D">
              <w:t xml:space="preserve">Read the report </w:t>
            </w:r>
            <w:hyperlink r:id="rId10">
              <w:r w:rsidRPr="0077130D">
                <w:rPr>
                  <w:rStyle w:val="Hyperlink"/>
                </w:rPr>
                <w:t>here.</w:t>
              </w:r>
            </w:hyperlink>
          </w:p>
          <w:p w14:paraId="70D9EA10" w14:textId="62C4627B" w:rsidR="00576A50" w:rsidRDefault="00425CCC" w:rsidP="00D00D67">
            <w:pPr>
              <w:rPr>
                <w:highlight w:val="cyan"/>
              </w:rPr>
            </w:pPr>
            <w:r w:rsidRPr="00425CCC">
              <w:rPr>
                <w:b/>
                <w:bCs/>
              </w:rPr>
              <w:t>Federal Funding Cuts</w:t>
            </w:r>
            <w:r w:rsidR="00CA475E">
              <w:t>: On</w:t>
            </w:r>
            <w:r w:rsidR="00A93171" w:rsidRPr="00A93171">
              <w:t xml:space="preserve"> Tuesday, state agencies, nonprofit organizations, and other entities dependent on federal funding faced disruption</w:t>
            </w:r>
            <w:r w:rsidR="00404339">
              <w:t xml:space="preserve"> and chaos</w:t>
            </w:r>
            <w:r w:rsidR="00A93171" w:rsidRPr="00A93171">
              <w:t xml:space="preserve"> following the release of a White House memo that </w:t>
            </w:r>
            <w:r w:rsidR="00CA475E">
              <w:t xml:space="preserve">would have </w:t>
            </w:r>
            <w:r w:rsidR="00A93171" w:rsidRPr="00A93171">
              <w:t>temporarily halted the distribution of all federal grants, loans, and financial assistance programs.</w:t>
            </w:r>
            <w:r w:rsidR="00A93171">
              <w:t xml:space="preserve">  </w:t>
            </w:r>
            <w:r w:rsidR="0A5F5179">
              <w:t xml:space="preserve">The original memo is </w:t>
            </w:r>
            <w:hyperlink r:id="rId11" w:anchor="document/p1">
              <w:r w:rsidR="0A5F5179" w:rsidRPr="0A5F5179">
                <w:rPr>
                  <w:rStyle w:val="Hyperlink"/>
                </w:rPr>
                <w:t>here</w:t>
              </w:r>
            </w:hyperlink>
            <w:r w:rsidR="0A5F5179">
              <w:t xml:space="preserve">, and the spreadsheet with impacted programs is </w:t>
            </w:r>
            <w:hyperlink r:id="rId12" w:anchor="document/p1">
              <w:r w:rsidR="0A5F5179" w:rsidRPr="0A5F5179">
                <w:rPr>
                  <w:rStyle w:val="Hyperlink"/>
                </w:rPr>
                <w:t>here</w:t>
              </w:r>
            </w:hyperlink>
            <w:r w:rsidR="0A5F5179">
              <w:t>.</w:t>
            </w:r>
          </w:p>
          <w:p w14:paraId="7A378231" w14:textId="72B2403B" w:rsidR="007D058E" w:rsidRDefault="00CD085F" w:rsidP="00D00D67">
            <w:r>
              <w:t>Meanwhile, m</w:t>
            </w:r>
            <w:r w:rsidR="007D058E">
              <w:t>any s</w:t>
            </w:r>
            <w:r w:rsidR="007D058E" w:rsidRPr="007D058E">
              <w:t>tates</w:t>
            </w:r>
            <w:r w:rsidR="007D058E">
              <w:t>,</w:t>
            </w:r>
            <w:r w:rsidR="007D058E" w:rsidRPr="007D058E">
              <w:t xml:space="preserve"> </w:t>
            </w:r>
            <w:r w:rsidR="007D058E" w:rsidRPr="00515DA8">
              <w:t>including Illinois, reported they had lost access to their Medicaid systems</w:t>
            </w:r>
            <w:r w:rsidR="00DB5CAF" w:rsidRPr="00515DA8">
              <w:t xml:space="preserve"> Tuesday morning</w:t>
            </w:r>
            <w:r w:rsidR="00591ED9" w:rsidRPr="00515DA8">
              <w:t xml:space="preserve">, </w:t>
            </w:r>
            <w:r w:rsidR="0A5F5179" w:rsidRPr="00515DA8">
              <w:t>with</w:t>
            </w:r>
            <w:r w:rsidR="00591ED9" w:rsidRPr="00515DA8">
              <w:t xml:space="preserve"> the White House later </w:t>
            </w:r>
            <w:r w:rsidR="0A5F5179" w:rsidRPr="00515DA8">
              <w:t>reporting</w:t>
            </w:r>
            <w:r w:rsidR="00591ED9" w:rsidRPr="00515DA8">
              <w:t xml:space="preserve"> that the </w:t>
            </w:r>
            <w:r w:rsidR="0A5F5179" w:rsidRPr="00515DA8">
              <w:t>situation</w:t>
            </w:r>
            <w:r w:rsidR="00591ED9" w:rsidRPr="00515DA8">
              <w:t xml:space="preserve"> was attributed to “a system outage</w:t>
            </w:r>
            <w:r w:rsidR="0A5F5179" w:rsidRPr="00515DA8">
              <w:t>.”</w:t>
            </w:r>
          </w:p>
          <w:p w14:paraId="4A0E5235" w14:textId="77506342" w:rsidR="00EB6766" w:rsidRPr="00D00D67" w:rsidRDefault="00A345B8" w:rsidP="00D00D67">
            <w:r>
              <w:t xml:space="preserve">By Tuesday afternoon, </w:t>
            </w:r>
            <w:r w:rsidR="00E626BB" w:rsidRPr="00E626BB">
              <w:t xml:space="preserve">Illinois Attorney General Kwame Raoul and four other Democratic attorneys general </w:t>
            </w:r>
            <w:r w:rsidR="00EB6766">
              <w:t>filed</w:t>
            </w:r>
            <w:r w:rsidR="00E626BB" w:rsidRPr="00E626BB">
              <w:t xml:space="preserve"> a </w:t>
            </w:r>
            <w:hyperlink r:id="rId13">
              <w:r w:rsidR="0A5F5179" w:rsidRPr="0A5F5179">
                <w:rPr>
                  <w:rStyle w:val="Hyperlink"/>
                </w:rPr>
                <w:t>lawsuit</w:t>
              </w:r>
            </w:hyperlink>
            <w:r w:rsidR="00CA14FC">
              <w:t xml:space="preserve"> </w:t>
            </w:r>
            <w:r w:rsidR="00E626BB" w:rsidRPr="00E626BB">
              <w:t>in Rhode Island to block the directive from the federal Office of Management and Budget.</w:t>
            </w:r>
            <w:r w:rsidR="00E626BB">
              <w:t xml:space="preserve">  </w:t>
            </w:r>
            <w:r w:rsidR="00060C64" w:rsidRPr="00060C64">
              <w:t>U.S. District Judge Loren AliKhan blocked the Trump administration effort</w:t>
            </w:r>
            <w:r w:rsidR="00CA14FC">
              <w:t xml:space="preserve">s </w:t>
            </w:r>
            <w:r>
              <w:t xml:space="preserve">just </w:t>
            </w:r>
            <w:r w:rsidR="00CA14FC">
              <w:t xml:space="preserve">minutes before the order was set to take effect at </w:t>
            </w:r>
            <w:r w:rsidR="0A5F5179">
              <w:t>4 pm</w:t>
            </w:r>
            <w:r w:rsidR="00CA14FC">
              <w:t xml:space="preserve"> Tuesday.  </w:t>
            </w:r>
            <w:r>
              <w:t>By e</w:t>
            </w:r>
            <w:r w:rsidR="00346C27">
              <w:t xml:space="preserve">arly Wednesday morning, the White House rescinded the previous order. </w:t>
            </w:r>
            <w:r w:rsidR="00425CCC">
              <w:t xml:space="preserve"> Governor </w:t>
            </w:r>
            <w:r>
              <w:t>Pritzker</w:t>
            </w:r>
            <w:r w:rsidR="00425CCC">
              <w:t xml:space="preserve"> </w:t>
            </w:r>
            <w:r>
              <w:t xml:space="preserve">has subsequently </w:t>
            </w:r>
            <w:r w:rsidR="00425CCC">
              <w:t xml:space="preserve">directed state agencies to report on the impacts of potential federal funding cuts.  Read more </w:t>
            </w:r>
            <w:hyperlink r:id="rId14">
              <w:r w:rsidR="0A5F5179" w:rsidRPr="0A5F5179">
                <w:rPr>
                  <w:rStyle w:val="Hyperlink"/>
                </w:rPr>
                <w:t>here</w:t>
              </w:r>
            </w:hyperlink>
            <w:r w:rsidR="0A5F5179">
              <w:t xml:space="preserve"> and </w:t>
            </w:r>
            <w:hyperlink r:id="rId15">
              <w:r w:rsidR="0A5F5179" w:rsidRPr="0A5F5179">
                <w:rPr>
                  <w:rStyle w:val="Hyperlink"/>
                </w:rPr>
                <w:t>here.</w:t>
              </w:r>
            </w:hyperlink>
            <w:r w:rsidR="0A5F5179">
              <w:t xml:space="preserve"> </w:t>
            </w:r>
          </w:p>
          <w:p w14:paraId="61BE1220" w14:textId="4144D29B" w:rsidR="00702688" w:rsidRPr="00D00D67" w:rsidRDefault="00425CCC" w:rsidP="00EF6E89">
            <w:r w:rsidRPr="00FB40E4">
              <w:rPr>
                <w:b/>
                <w:bCs/>
              </w:rPr>
              <w:t>Chicago Mayor Asked to Testify Before Congress</w:t>
            </w:r>
            <w:r>
              <w:t xml:space="preserve">:  </w:t>
            </w:r>
            <w:r w:rsidRPr="00D00D67">
              <w:t xml:space="preserve">Mayor Brandon Johnson and the mayors of three other sanctuary cities have been called to testify before Congress as part of an investigation into how local policies are affecting the enforcement of President Donald Trump’s promise of “mass deportations.” </w:t>
            </w:r>
            <w:r>
              <w:t xml:space="preserve">Johnson, who characterized the request as “disingenuous” has declined to say whether he will testify. </w:t>
            </w:r>
            <w:r w:rsidR="00EF6E89">
              <w:t>r</w:t>
            </w:r>
            <w:r w:rsidRPr="00D00D67">
              <w:t xml:space="preserve">ead more </w:t>
            </w:r>
            <w:hyperlink r:id="rId16" w:history="1">
              <w:r w:rsidRPr="00D00D67">
                <w:rPr>
                  <w:rStyle w:val="Hyperlink"/>
                </w:rPr>
                <w:t>here.</w:t>
              </w:r>
            </w:hyperlink>
            <w:r w:rsidRPr="00D00D67">
              <w:t xml:space="preserve"> </w:t>
            </w:r>
          </w:p>
        </w:tc>
      </w:tr>
    </w:tbl>
    <w:p w14:paraId="0B1EBCF4" w14:textId="77777777" w:rsidR="00702688" w:rsidRDefault="00702688">
      <w:pPr>
        <w:pStyle w:val="Heading1"/>
      </w:pPr>
    </w:p>
    <w:sectPr w:rsidR="00702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5DFA"/>
    <w:multiLevelType w:val="hybridMultilevel"/>
    <w:tmpl w:val="2B9E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D08E2"/>
    <w:multiLevelType w:val="hybridMultilevel"/>
    <w:tmpl w:val="8CB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453473">
    <w:abstractNumId w:val="1"/>
  </w:num>
  <w:num w:numId="2" w16cid:durableId="19230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85"/>
    <w:rsid w:val="000018E1"/>
    <w:rsid w:val="00004C8E"/>
    <w:rsid w:val="00012D3F"/>
    <w:rsid w:val="00020D7E"/>
    <w:rsid w:val="00027CB9"/>
    <w:rsid w:val="0003063D"/>
    <w:rsid w:val="0003292F"/>
    <w:rsid w:val="000445C1"/>
    <w:rsid w:val="00046555"/>
    <w:rsid w:val="00060C64"/>
    <w:rsid w:val="000619BF"/>
    <w:rsid w:val="000800F4"/>
    <w:rsid w:val="000801EB"/>
    <w:rsid w:val="00082143"/>
    <w:rsid w:val="00082679"/>
    <w:rsid w:val="00085BA4"/>
    <w:rsid w:val="00091966"/>
    <w:rsid w:val="00095CA4"/>
    <w:rsid w:val="00096300"/>
    <w:rsid w:val="00096724"/>
    <w:rsid w:val="00096BE7"/>
    <w:rsid w:val="000B0E9D"/>
    <w:rsid w:val="000B4541"/>
    <w:rsid w:val="000B52BA"/>
    <w:rsid w:val="000C2DDC"/>
    <w:rsid w:val="000C55B3"/>
    <w:rsid w:val="000D0F67"/>
    <w:rsid w:val="000D11AE"/>
    <w:rsid w:val="000E0A4F"/>
    <w:rsid w:val="000E10E8"/>
    <w:rsid w:val="000E3E17"/>
    <w:rsid w:val="000E5868"/>
    <w:rsid w:val="000F0D99"/>
    <w:rsid w:val="001055E8"/>
    <w:rsid w:val="001121AB"/>
    <w:rsid w:val="00116AA1"/>
    <w:rsid w:val="00117E09"/>
    <w:rsid w:val="00122ADA"/>
    <w:rsid w:val="00124B84"/>
    <w:rsid w:val="001252E2"/>
    <w:rsid w:val="001331C6"/>
    <w:rsid w:val="0013418C"/>
    <w:rsid w:val="00140281"/>
    <w:rsid w:val="00140B34"/>
    <w:rsid w:val="0014194A"/>
    <w:rsid w:val="001426A7"/>
    <w:rsid w:val="00150A24"/>
    <w:rsid w:val="00160612"/>
    <w:rsid w:val="00162074"/>
    <w:rsid w:val="001626CE"/>
    <w:rsid w:val="0018058D"/>
    <w:rsid w:val="00182711"/>
    <w:rsid w:val="00182E5B"/>
    <w:rsid w:val="00182EBB"/>
    <w:rsid w:val="00184ABD"/>
    <w:rsid w:val="001935F0"/>
    <w:rsid w:val="001A2DE5"/>
    <w:rsid w:val="001A49DC"/>
    <w:rsid w:val="001B0097"/>
    <w:rsid w:val="001B0AF8"/>
    <w:rsid w:val="001B3978"/>
    <w:rsid w:val="001B48AA"/>
    <w:rsid w:val="001B4A66"/>
    <w:rsid w:val="001C09CE"/>
    <w:rsid w:val="001D11E1"/>
    <w:rsid w:val="001D1CD2"/>
    <w:rsid w:val="001D508F"/>
    <w:rsid w:val="001E1636"/>
    <w:rsid w:val="001E25DA"/>
    <w:rsid w:val="001E498D"/>
    <w:rsid w:val="001F0FD7"/>
    <w:rsid w:val="00206CE7"/>
    <w:rsid w:val="00212CF1"/>
    <w:rsid w:val="00214D40"/>
    <w:rsid w:val="00217FF1"/>
    <w:rsid w:val="00221734"/>
    <w:rsid w:val="0023270F"/>
    <w:rsid w:val="0023624B"/>
    <w:rsid w:val="002413D4"/>
    <w:rsid w:val="00244F80"/>
    <w:rsid w:val="002522E0"/>
    <w:rsid w:val="00264055"/>
    <w:rsid w:val="002713A5"/>
    <w:rsid w:val="00284685"/>
    <w:rsid w:val="00285368"/>
    <w:rsid w:val="00286526"/>
    <w:rsid w:val="0029272C"/>
    <w:rsid w:val="0029481A"/>
    <w:rsid w:val="00295487"/>
    <w:rsid w:val="002A1658"/>
    <w:rsid w:val="002A4592"/>
    <w:rsid w:val="002A4933"/>
    <w:rsid w:val="002A7099"/>
    <w:rsid w:val="002B1058"/>
    <w:rsid w:val="002B22C4"/>
    <w:rsid w:val="002B3677"/>
    <w:rsid w:val="002B4C76"/>
    <w:rsid w:val="002B5277"/>
    <w:rsid w:val="002B69DA"/>
    <w:rsid w:val="002C0120"/>
    <w:rsid w:val="002C0254"/>
    <w:rsid w:val="002C0977"/>
    <w:rsid w:val="002C382A"/>
    <w:rsid w:val="002D26AB"/>
    <w:rsid w:val="002D7E4F"/>
    <w:rsid w:val="002E1040"/>
    <w:rsid w:val="002E376A"/>
    <w:rsid w:val="002F002C"/>
    <w:rsid w:val="002F5D2B"/>
    <w:rsid w:val="00301F92"/>
    <w:rsid w:val="00303458"/>
    <w:rsid w:val="00303CEB"/>
    <w:rsid w:val="00303D2A"/>
    <w:rsid w:val="00320A2A"/>
    <w:rsid w:val="00323EF2"/>
    <w:rsid w:val="003362E1"/>
    <w:rsid w:val="00336407"/>
    <w:rsid w:val="00337B11"/>
    <w:rsid w:val="00342BB3"/>
    <w:rsid w:val="00345DE1"/>
    <w:rsid w:val="00346C27"/>
    <w:rsid w:val="0034750F"/>
    <w:rsid w:val="00352759"/>
    <w:rsid w:val="0036036D"/>
    <w:rsid w:val="00360B5C"/>
    <w:rsid w:val="003635E1"/>
    <w:rsid w:val="00380587"/>
    <w:rsid w:val="00383CA0"/>
    <w:rsid w:val="00386BE1"/>
    <w:rsid w:val="0038750A"/>
    <w:rsid w:val="00387B4A"/>
    <w:rsid w:val="00393041"/>
    <w:rsid w:val="00394178"/>
    <w:rsid w:val="00395FE6"/>
    <w:rsid w:val="003A1DB2"/>
    <w:rsid w:val="003C7130"/>
    <w:rsid w:val="003C7DE1"/>
    <w:rsid w:val="003D10FC"/>
    <w:rsid w:val="003D5651"/>
    <w:rsid w:val="003E1925"/>
    <w:rsid w:val="003E50B0"/>
    <w:rsid w:val="003E6F5A"/>
    <w:rsid w:val="003E7E5F"/>
    <w:rsid w:val="003F4E10"/>
    <w:rsid w:val="00404339"/>
    <w:rsid w:val="00421077"/>
    <w:rsid w:val="00423FA5"/>
    <w:rsid w:val="00425CCC"/>
    <w:rsid w:val="00426B92"/>
    <w:rsid w:val="00427CCB"/>
    <w:rsid w:val="0043064B"/>
    <w:rsid w:val="00430964"/>
    <w:rsid w:val="00435A99"/>
    <w:rsid w:val="00435B7B"/>
    <w:rsid w:val="00435E2B"/>
    <w:rsid w:val="00445A42"/>
    <w:rsid w:val="00445C20"/>
    <w:rsid w:val="00451A86"/>
    <w:rsid w:val="004630BB"/>
    <w:rsid w:val="00465F08"/>
    <w:rsid w:val="00467C16"/>
    <w:rsid w:val="00467CAA"/>
    <w:rsid w:val="0048388E"/>
    <w:rsid w:val="00486C13"/>
    <w:rsid w:val="004A1CFD"/>
    <w:rsid w:val="004A6C37"/>
    <w:rsid w:val="004B0593"/>
    <w:rsid w:val="004B2F26"/>
    <w:rsid w:val="004B69FA"/>
    <w:rsid w:val="004C0B4D"/>
    <w:rsid w:val="004C48F9"/>
    <w:rsid w:val="004D0D11"/>
    <w:rsid w:val="004D1305"/>
    <w:rsid w:val="004D7CE2"/>
    <w:rsid w:val="004E0389"/>
    <w:rsid w:val="004E072F"/>
    <w:rsid w:val="004E32DE"/>
    <w:rsid w:val="004E58C7"/>
    <w:rsid w:val="004F086C"/>
    <w:rsid w:val="004F1393"/>
    <w:rsid w:val="004F4D16"/>
    <w:rsid w:val="004F7CA4"/>
    <w:rsid w:val="005014A1"/>
    <w:rsid w:val="005109AC"/>
    <w:rsid w:val="005110B3"/>
    <w:rsid w:val="00515DA8"/>
    <w:rsid w:val="00527D24"/>
    <w:rsid w:val="00532AB9"/>
    <w:rsid w:val="005338B9"/>
    <w:rsid w:val="005338FB"/>
    <w:rsid w:val="00535D81"/>
    <w:rsid w:val="00536143"/>
    <w:rsid w:val="00536BD8"/>
    <w:rsid w:val="005437BA"/>
    <w:rsid w:val="00544755"/>
    <w:rsid w:val="00546A5A"/>
    <w:rsid w:val="0056408C"/>
    <w:rsid w:val="00564BCA"/>
    <w:rsid w:val="00576A50"/>
    <w:rsid w:val="00576A65"/>
    <w:rsid w:val="00590DD3"/>
    <w:rsid w:val="00591ED9"/>
    <w:rsid w:val="00592CAD"/>
    <w:rsid w:val="00594FD8"/>
    <w:rsid w:val="005A4943"/>
    <w:rsid w:val="005A57C0"/>
    <w:rsid w:val="005B049B"/>
    <w:rsid w:val="005B2A85"/>
    <w:rsid w:val="005C57C8"/>
    <w:rsid w:val="005D06FB"/>
    <w:rsid w:val="005D27ED"/>
    <w:rsid w:val="005E0DAA"/>
    <w:rsid w:val="005E507B"/>
    <w:rsid w:val="00602F7C"/>
    <w:rsid w:val="006047AB"/>
    <w:rsid w:val="006070A6"/>
    <w:rsid w:val="00623B0F"/>
    <w:rsid w:val="00623BF8"/>
    <w:rsid w:val="0062557F"/>
    <w:rsid w:val="00632348"/>
    <w:rsid w:val="00633D47"/>
    <w:rsid w:val="006367EA"/>
    <w:rsid w:val="00641687"/>
    <w:rsid w:val="00645A71"/>
    <w:rsid w:val="00652A89"/>
    <w:rsid w:val="00653ED8"/>
    <w:rsid w:val="00654398"/>
    <w:rsid w:val="006572BF"/>
    <w:rsid w:val="00665E49"/>
    <w:rsid w:val="006671FF"/>
    <w:rsid w:val="00680938"/>
    <w:rsid w:val="00684347"/>
    <w:rsid w:val="006848DA"/>
    <w:rsid w:val="00686070"/>
    <w:rsid w:val="00687248"/>
    <w:rsid w:val="00687E24"/>
    <w:rsid w:val="00691516"/>
    <w:rsid w:val="00691D39"/>
    <w:rsid w:val="0069412B"/>
    <w:rsid w:val="00697419"/>
    <w:rsid w:val="006A28E9"/>
    <w:rsid w:val="006A2DF9"/>
    <w:rsid w:val="006A7585"/>
    <w:rsid w:val="006B16DD"/>
    <w:rsid w:val="006B179E"/>
    <w:rsid w:val="006B3DD6"/>
    <w:rsid w:val="006B4528"/>
    <w:rsid w:val="006B757A"/>
    <w:rsid w:val="006C77C7"/>
    <w:rsid w:val="006D3991"/>
    <w:rsid w:val="006E0EBB"/>
    <w:rsid w:val="006E2CE1"/>
    <w:rsid w:val="006E46E6"/>
    <w:rsid w:val="006F0D9E"/>
    <w:rsid w:val="006F1EC3"/>
    <w:rsid w:val="006F2EF7"/>
    <w:rsid w:val="00702688"/>
    <w:rsid w:val="00702B9B"/>
    <w:rsid w:val="0070321E"/>
    <w:rsid w:val="007038D4"/>
    <w:rsid w:val="00717755"/>
    <w:rsid w:val="007364F5"/>
    <w:rsid w:val="00742A21"/>
    <w:rsid w:val="00743B6C"/>
    <w:rsid w:val="00746725"/>
    <w:rsid w:val="007476EA"/>
    <w:rsid w:val="00750953"/>
    <w:rsid w:val="00755345"/>
    <w:rsid w:val="00756BB2"/>
    <w:rsid w:val="00764DFD"/>
    <w:rsid w:val="0077130D"/>
    <w:rsid w:val="00772E69"/>
    <w:rsid w:val="0077339A"/>
    <w:rsid w:val="007764F6"/>
    <w:rsid w:val="00777136"/>
    <w:rsid w:val="00780BEB"/>
    <w:rsid w:val="0078292B"/>
    <w:rsid w:val="0078588D"/>
    <w:rsid w:val="00785D64"/>
    <w:rsid w:val="00785EAE"/>
    <w:rsid w:val="00786C37"/>
    <w:rsid w:val="00790394"/>
    <w:rsid w:val="00795288"/>
    <w:rsid w:val="00796BBF"/>
    <w:rsid w:val="00796E29"/>
    <w:rsid w:val="007A4C8E"/>
    <w:rsid w:val="007A4EE7"/>
    <w:rsid w:val="007B0EE0"/>
    <w:rsid w:val="007B1ECD"/>
    <w:rsid w:val="007B276B"/>
    <w:rsid w:val="007B2EB6"/>
    <w:rsid w:val="007B3C31"/>
    <w:rsid w:val="007C2960"/>
    <w:rsid w:val="007D058E"/>
    <w:rsid w:val="007D4923"/>
    <w:rsid w:val="007D76E0"/>
    <w:rsid w:val="007E0D92"/>
    <w:rsid w:val="007E2532"/>
    <w:rsid w:val="007E26BF"/>
    <w:rsid w:val="007E3F4E"/>
    <w:rsid w:val="007E63C4"/>
    <w:rsid w:val="007F32EF"/>
    <w:rsid w:val="007F5BC5"/>
    <w:rsid w:val="007F63F0"/>
    <w:rsid w:val="007F7F75"/>
    <w:rsid w:val="00802778"/>
    <w:rsid w:val="00802B9F"/>
    <w:rsid w:val="00805DBF"/>
    <w:rsid w:val="00807217"/>
    <w:rsid w:val="00807E58"/>
    <w:rsid w:val="008122EE"/>
    <w:rsid w:val="00817F8D"/>
    <w:rsid w:val="00826C7A"/>
    <w:rsid w:val="00841469"/>
    <w:rsid w:val="00843918"/>
    <w:rsid w:val="00845CAD"/>
    <w:rsid w:val="00853B6E"/>
    <w:rsid w:val="00853D14"/>
    <w:rsid w:val="00854224"/>
    <w:rsid w:val="008565B6"/>
    <w:rsid w:val="008619E7"/>
    <w:rsid w:val="008667DA"/>
    <w:rsid w:val="00871650"/>
    <w:rsid w:val="008A1D57"/>
    <w:rsid w:val="008A1D75"/>
    <w:rsid w:val="008A6DDC"/>
    <w:rsid w:val="008B4739"/>
    <w:rsid w:val="008B580B"/>
    <w:rsid w:val="008C00C3"/>
    <w:rsid w:val="008C1617"/>
    <w:rsid w:val="008C3BC8"/>
    <w:rsid w:val="008D0019"/>
    <w:rsid w:val="008D52FB"/>
    <w:rsid w:val="008D5823"/>
    <w:rsid w:val="008E7B9E"/>
    <w:rsid w:val="008F1A44"/>
    <w:rsid w:val="009003DB"/>
    <w:rsid w:val="00907329"/>
    <w:rsid w:val="00915696"/>
    <w:rsid w:val="0093030D"/>
    <w:rsid w:val="00930B31"/>
    <w:rsid w:val="00937A91"/>
    <w:rsid w:val="00941CEF"/>
    <w:rsid w:val="0094204F"/>
    <w:rsid w:val="0095090F"/>
    <w:rsid w:val="009545FF"/>
    <w:rsid w:val="00963959"/>
    <w:rsid w:val="009714AC"/>
    <w:rsid w:val="00971A6D"/>
    <w:rsid w:val="00971DC7"/>
    <w:rsid w:val="00976D19"/>
    <w:rsid w:val="0098030E"/>
    <w:rsid w:val="00987900"/>
    <w:rsid w:val="0099188C"/>
    <w:rsid w:val="009935DD"/>
    <w:rsid w:val="009976FA"/>
    <w:rsid w:val="00997846"/>
    <w:rsid w:val="009A071D"/>
    <w:rsid w:val="009A4366"/>
    <w:rsid w:val="009B4285"/>
    <w:rsid w:val="009B56DE"/>
    <w:rsid w:val="009B762C"/>
    <w:rsid w:val="009C0E80"/>
    <w:rsid w:val="009C4015"/>
    <w:rsid w:val="009C4085"/>
    <w:rsid w:val="009C5DE3"/>
    <w:rsid w:val="009D29FC"/>
    <w:rsid w:val="009D2F99"/>
    <w:rsid w:val="009E5E23"/>
    <w:rsid w:val="009F0920"/>
    <w:rsid w:val="00A000B9"/>
    <w:rsid w:val="00A0227F"/>
    <w:rsid w:val="00A04D3F"/>
    <w:rsid w:val="00A06050"/>
    <w:rsid w:val="00A14BB5"/>
    <w:rsid w:val="00A204B1"/>
    <w:rsid w:val="00A26DBC"/>
    <w:rsid w:val="00A345B8"/>
    <w:rsid w:val="00A350B9"/>
    <w:rsid w:val="00A43BB8"/>
    <w:rsid w:val="00A43C67"/>
    <w:rsid w:val="00A46056"/>
    <w:rsid w:val="00A46C30"/>
    <w:rsid w:val="00A4742C"/>
    <w:rsid w:val="00A52628"/>
    <w:rsid w:val="00A53F2C"/>
    <w:rsid w:val="00A56CF8"/>
    <w:rsid w:val="00A6348E"/>
    <w:rsid w:val="00A63EEC"/>
    <w:rsid w:val="00A642BE"/>
    <w:rsid w:val="00A64EF5"/>
    <w:rsid w:val="00A66BF3"/>
    <w:rsid w:val="00A73461"/>
    <w:rsid w:val="00A7791A"/>
    <w:rsid w:val="00A80451"/>
    <w:rsid w:val="00A85EE7"/>
    <w:rsid w:val="00A93171"/>
    <w:rsid w:val="00A93A53"/>
    <w:rsid w:val="00A952FE"/>
    <w:rsid w:val="00A95D44"/>
    <w:rsid w:val="00AA6F42"/>
    <w:rsid w:val="00AB1B02"/>
    <w:rsid w:val="00AB58FF"/>
    <w:rsid w:val="00AB598D"/>
    <w:rsid w:val="00AC1F67"/>
    <w:rsid w:val="00AD412C"/>
    <w:rsid w:val="00AE1A50"/>
    <w:rsid w:val="00AE2489"/>
    <w:rsid w:val="00AF57FB"/>
    <w:rsid w:val="00AF5DA4"/>
    <w:rsid w:val="00B0211E"/>
    <w:rsid w:val="00B03E7A"/>
    <w:rsid w:val="00B110FF"/>
    <w:rsid w:val="00B12C89"/>
    <w:rsid w:val="00B23B96"/>
    <w:rsid w:val="00B30BA2"/>
    <w:rsid w:val="00B30BEE"/>
    <w:rsid w:val="00B317A8"/>
    <w:rsid w:val="00B322CC"/>
    <w:rsid w:val="00B36AED"/>
    <w:rsid w:val="00B40E82"/>
    <w:rsid w:val="00B5167A"/>
    <w:rsid w:val="00B51819"/>
    <w:rsid w:val="00B527C9"/>
    <w:rsid w:val="00B52884"/>
    <w:rsid w:val="00B573EF"/>
    <w:rsid w:val="00B7329A"/>
    <w:rsid w:val="00B73BD4"/>
    <w:rsid w:val="00B804BF"/>
    <w:rsid w:val="00B82C5F"/>
    <w:rsid w:val="00B8364B"/>
    <w:rsid w:val="00B85003"/>
    <w:rsid w:val="00B85293"/>
    <w:rsid w:val="00B8712E"/>
    <w:rsid w:val="00B90DC8"/>
    <w:rsid w:val="00B954F9"/>
    <w:rsid w:val="00B95D1F"/>
    <w:rsid w:val="00B96E82"/>
    <w:rsid w:val="00B9756E"/>
    <w:rsid w:val="00BA2FCB"/>
    <w:rsid w:val="00BA50B2"/>
    <w:rsid w:val="00BA56C1"/>
    <w:rsid w:val="00BA72AA"/>
    <w:rsid w:val="00BB3643"/>
    <w:rsid w:val="00BB5037"/>
    <w:rsid w:val="00BC01C3"/>
    <w:rsid w:val="00BC791B"/>
    <w:rsid w:val="00BE2A20"/>
    <w:rsid w:val="00BF2C45"/>
    <w:rsid w:val="00BF7DED"/>
    <w:rsid w:val="00C00B5B"/>
    <w:rsid w:val="00C0264D"/>
    <w:rsid w:val="00C215FD"/>
    <w:rsid w:val="00C21CE4"/>
    <w:rsid w:val="00C21F14"/>
    <w:rsid w:val="00C2333E"/>
    <w:rsid w:val="00C40182"/>
    <w:rsid w:val="00C4181B"/>
    <w:rsid w:val="00C43C4A"/>
    <w:rsid w:val="00C457F0"/>
    <w:rsid w:val="00C45E85"/>
    <w:rsid w:val="00C46CC2"/>
    <w:rsid w:val="00C63DA8"/>
    <w:rsid w:val="00C71F81"/>
    <w:rsid w:val="00C81CF8"/>
    <w:rsid w:val="00C83D4E"/>
    <w:rsid w:val="00C85D52"/>
    <w:rsid w:val="00C97C9B"/>
    <w:rsid w:val="00CA14FC"/>
    <w:rsid w:val="00CA475E"/>
    <w:rsid w:val="00CB06EF"/>
    <w:rsid w:val="00CB08E7"/>
    <w:rsid w:val="00CB4786"/>
    <w:rsid w:val="00CB7182"/>
    <w:rsid w:val="00CC4FE0"/>
    <w:rsid w:val="00CC640C"/>
    <w:rsid w:val="00CD085F"/>
    <w:rsid w:val="00CD1576"/>
    <w:rsid w:val="00CD4F4B"/>
    <w:rsid w:val="00CF32F4"/>
    <w:rsid w:val="00CF7C02"/>
    <w:rsid w:val="00D00D67"/>
    <w:rsid w:val="00D01FF3"/>
    <w:rsid w:val="00D124DC"/>
    <w:rsid w:val="00D13E98"/>
    <w:rsid w:val="00D14674"/>
    <w:rsid w:val="00D15021"/>
    <w:rsid w:val="00D164DF"/>
    <w:rsid w:val="00D16718"/>
    <w:rsid w:val="00D200C4"/>
    <w:rsid w:val="00D2036F"/>
    <w:rsid w:val="00D24669"/>
    <w:rsid w:val="00D246FE"/>
    <w:rsid w:val="00D30EDB"/>
    <w:rsid w:val="00D310E9"/>
    <w:rsid w:val="00D44C98"/>
    <w:rsid w:val="00D50AE4"/>
    <w:rsid w:val="00D6271F"/>
    <w:rsid w:val="00D668EA"/>
    <w:rsid w:val="00D737BE"/>
    <w:rsid w:val="00D738C9"/>
    <w:rsid w:val="00D745AD"/>
    <w:rsid w:val="00D85270"/>
    <w:rsid w:val="00D85A9C"/>
    <w:rsid w:val="00D85B16"/>
    <w:rsid w:val="00D87E5C"/>
    <w:rsid w:val="00D90675"/>
    <w:rsid w:val="00D95A91"/>
    <w:rsid w:val="00D9706D"/>
    <w:rsid w:val="00DA039F"/>
    <w:rsid w:val="00DA42F2"/>
    <w:rsid w:val="00DA65F5"/>
    <w:rsid w:val="00DB1705"/>
    <w:rsid w:val="00DB40B9"/>
    <w:rsid w:val="00DB5CAF"/>
    <w:rsid w:val="00DC7001"/>
    <w:rsid w:val="00DC7324"/>
    <w:rsid w:val="00DD4C37"/>
    <w:rsid w:val="00DD4DB1"/>
    <w:rsid w:val="00DE3284"/>
    <w:rsid w:val="00DE3F6E"/>
    <w:rsid w:val="00DE7074"/>
    <w:rsid w:val="00E06C9E"/>
    <w:rsid w:val="00E204D3"/>
    <w:rsid w:val="00E221B1"/>
    <w:rsid w:val="00E22407"/>
    <w:rsid w:val="00E25347"/>
    <w:rsid w:val="00E30D92"/>
    <w:rsid w:val="00E4194E"/>
    <w:rsid w:val="00E52823"/>
    <w:rsid w:val="00E53387"/>
    <w:rsid w:val="00E547B6"/>
    <w:rsid w:val="00E54C75"/>
    <w:rsid w:val="00E5524C"/>
    <w:rsid w:val="00E57769"/>
    <w:rsid w:val="00E626BB"/>
    <w:rsid w:val="00E634B7"/>
    <w:rsid w:val="00E7573A"/>
    <w:rsid w:val="00E80C3C"/>
    <w:rsid w:val="00E827C4"/>
    <w:rsid w:val="00E859D4"/>
    <w:rsid w:val="00E87488"/>
    <w:rsid w:val="00E92E2A"/>
    <w:rsid w:val="00EA2828"/>
    <w:rsid w:val="00EB277D"/>
    <w:rsid w:val="00EB3460"/>
    <w:rsid w:val="00EB6766"/>
    <w:rsid w:val="00EC2FB2"/>
    <w:rsid w:val="00EC5388"/>
    <w:rsid w:val="00EC5A99"/>
    <w:rsid w:val="00EE2A7D"/>
    <w:rsid w:val="00EE362B"/>
    <w:rsid w:val="00EF4B80"/>
    <w:rsid w:val="00EF514C"/>
    <w:rsid w:val="00EF6E89"/>
    <w:rsid w:val="00EF7AB8"/>
    <w:rsid w:val="00F03F72"/>
    <w:rsid w:val="00F0546A"/>
    <w:rsid w:val="00F130F8"/>
    <w:rsid w:val="00F13B21"/>
    <w:rsid w:val="00F157E5"/>
    <w:rsid w:val="00F215D3"/>
    <w:rsid w:val="00F21E77"/>
    <w:rsid w:val="00F21FA0"/>
    <w:rsid w:val="00F223A6"/>
    <w:rsid w:val="00F22EF9"/>
    <w:rsid w:val="00F30748"/>
    <w:rsid w:val="00F30F9A"/>
    <w:rsid w:val="00F34300"/>
    <w:rsid w:val="00F35EFB"/>
    <w:rsid w:val="00F36D46"/>
    <w:rsid w:val="00F37CF3"/>
    <w:rsid w:val="00F37EFC"/>
    <w:rsid w:val="00F405B6"/>
    <w:rsid w:val="00F4061D"/>
    <w:rsid w:val="00F42817"/>
    <w:rsid w:val="00F437D2"/>
    <w:rsid w:val="00F44B18"/>
    <w:rsid w:val="00F5310D"/>
    <w:rsid w:val="00F535BC"/>
    <w:rsid w:val="00F87818"/>
    <w:rsid w:val="00F904B1"/>
    <w:rsid w:val="00F955C5"/>
    <w:rsid w:val="00F96978"/>
    <w:rsid w:val="00FA0401"/>
    <w:rsid w:val="00FA4A79"/>
    <w:rsid w:val="00FB40E4"/>
    <w:rsid w:val="00FB6E75"/>
    <w:rsid w:val="00FC2D94"/>
    <w:rsid w:val="00FD293F"/>
    <w:rsid w:val="00FD6B2B"/>
    <w:rsid w:val="00FE0643"/>
    <w:rsid w:val="00FE11C2"/>
    <w:rsid w:val="00FE466B"/>
    <w:rsid w:val="00FE5E00"/>
    <w:rsid w:val="00FF059F"/>
    <w:rsid w:val="00FF369A"/>
    <w:rsid w:val="00FF424A"/>
    <w:rsid w:val="00FF4AD1"/>
    <w:rsid w:val="00FF63A4"/>
    <w:rsid w:val="0104C764"/>
    <w:rsid w:val="02301A1D"/>
    <w:rsid w:val="0281FEE7"/>
    <w:rsid w:val="02C02433"/>
    <w:rsid w:val="030BEB8B"/>
    <w:rsid w:val="03295037"/>
    <w:rsid w:val="0346F578"/>
    <w:rsid w:val="0439624B"/>
    <w:rsid w:val="04496686"/>
    <w:rsid w:val="047727E3"/>
    <w:rsid w:val="048E5FB8"/>
    <w:rsid w:val="04CBA6C7"/>
    <w:rsid w:val="07F2282E"/>
    <w:rsid w:val="08158862"/>
    <w:rsid w:val="08AAF7CA"/>
    <w:rsid w:val="08B472D8"/>
    <w:rsid w:val="09EA7F5C"/>
    <w:rsid w:val="0A5F5179"/>
    <w:rsid w:val="0AC5A0E7"/>
    <w:rsid w:val="0B1482E2"/>
    <w:rsid w:val="0B17922D"/>
    <w:rsid w:val="0B99B595"/>
    <w:rsid w:val="0D014CEA"/>
    <w:rsid w:val="0D2B3398"/>
    <w:rsid w:val="0DB8DDE6"/>
    <w:rsid w:val="0DF2116F"/>
    <w:rsid w:val="0E37C48E"/>
    <w:rsid w:val="0FDA17D1"/>
    <w:rsid w:val="0FEBCA09"/>
    <w:rsid w:val="106E4FD6"/>
    <w:rsid w:val="1140C4FF"/>
    <w:rsid w:val="11D8F375"/>
    <w:rsid w:val="12AF0402"/>
    <w:rsid w:val="12B3F61D"/>
    <w:rsid w:val="12CCE51F"/>
    <w:rsid w:val="130811A0"/>
    <w:rsid w:val="146A5939"/>
    <w:rsid w:val="15D13A4C"/>
    <w:rsid w:val="16A98DCA"/>
    <w:rsid w:val="16EB4C09"/>
    <w:rsid w:val="175AD933"/>
    <w:rsid w:val="176C0F06"/>
    <w:rsid w:val="18B76CC6"/>
    <w:rsid w:val="192DD516"/>
    <w:rsid w:val="1AF2CBD7"/>
    <w:rsid w:val="1B379124"/>
    <w:rsid w:val="1D471570"/>
    <w:rsid w:val="1D50E0B7"/>
    <w:rsid w:val="1E0DF57B"/>
    <w:rsid w:val="1E347ACC"/>
    <w:rsid w:val="1F6A2961"/>
    <w:rsid w:val="1FD770DD"/>
    <w:rsid w:val="20D1E103"/>
    <w:rsid w:val="22C84CAC"/>
    <w:rsid w:val="22DD9DEC"/>
    <w:rsid w:val="22F648CB"/>
    <w:rsid w:val="234909D1"/>
    <w:rsid w:val="23FB22B9"/>
    <w:rsid w:val="2445FB72"/>
    <w:rsid w:val="2516F911"/>
    <w:rsid w:val="258533C4"/>
    <w:rsid w:val="2596AAAC"/>
    <w:rsid w:val="25AF5CC9"/>
    <w:rsid w:val="27347526"/>
    <w:rsid w:val="280EF172"/>
    <w:rsid w:val="2890CC6E"/>
    <w:rsid w:val="28984A54"/>
    <w:rsid w:val="2959A2BD"/>
    <w:rsid w:val="29BD6568"/>
    <w:rsid w:val="29C063A7"/>
    <w:rsid w:val="2A1D2273"/>
    <w:rsid w:val="2A34FAC2"/>
    <w:rsid w:val="2B7FDA3C"/>
    <w:rsid w:val="2C3FCD7C"/>
    <w:rsid w:val="2C9BE1BB"/>
    <w:rsid w:val="2CED7F93"/>
    <w:rsid w:val="2D7EE9E6"/>
    <w:rsid w:val="2D9A057E"/>
    <w:rsid w:val="2DAE6165"/>
    <w:rsid w:val="2DD316D8"/>
    <w:rsid w:val="2E02CBCE"/>
    <w:rsid w:val="2EBCC405"/>
    <w:rsid w:val="2EC88A37"/>
    <w:rsid w:val="2F30719E"/>
    <w:rsid w:val="3065685C"/>
    <w:rsid w:val="306B74DD"/>
    <w:rsid w:val="31BAE925"/>
    <w:rsid w:val="32C27061"/>
    <w:rsid w:val="32E9FD76"/>
    <w:rsid w:val="33808265"/>
    <w:rsid w:val="34871278"/>
    <w:rsid w:val="34DF6708"/>
    <w:rsid w:val="357DD24F"/>
    <w:rsid w:val="36006248"/>
    <w:rsid w:val="3670881C"/>
    <w:rsid w:val="36B8393D"/>
    <w:rsid w:val="37A2FFFF"/>
    <w:rsid w:val="37BF7B51"/>
    <w:rsid w:val="380F5A4A"/>
    <w:rsid w:val="38DFA66F"/>
    <w:rsid w:val="3902EE5A"/>
    <w:rsid w:val="392A63C2"/>
    <w:rsid w:val="3964C5EF"/>
    <w:rsid w:val="3A5AC7A9"/>
    <w:rsid w:val="3A753957"/>
    <w:rsid w:val="3B689369"/>
    <w:rsid w:val="3BD20F9A"/>
    <w:rsid w:val="3BEDFB5D"/>
    <w:rsid w:val="3C7572DA"/>
    <w:rsid w:val="3E78CA4E"/>
    <w:rsid w:val="3F7CDF13"/>
    <w:rsid w:val="3FEEF412"/>
    <w:rsid w:val="3FFC6DB3"/>
    <w:rsid w:val="416F099A"/>
    <w:rsid w:val="419BE978"/>
    <w:rsid w:val="41A4DD01"/>
    <w:rsid w:val="42299A04"/>
    <w:rsid w:val="4246016C"/>
    <w:rsid w:val="42944FE3"/>
    <w:rsid w:val="436D3C8D"/>
    <w:rsid w:val="43FA3F07"/>
    <w:rsid w:val="442BF67D"/>
    <w:rsid w:val="45AD2D65"/>
    <w:rsid w:val="46344525"/>
    <w:rsid w:val="46804EF3"/>
    <w:rsid w:val="46D245BE"/>
    <w:rsid w:val="4AC2626D"/>
    <w:rsid w:val="4ADE20E9"/>
    <w:rsid w:val="4BCE415E"/>
    <w:rsid w:val="4D75D081"/>
    <w:rsid w:val="4DA4D39F"/>
    <w:rsid w:val="4DBA11DF"/>
    <w:rsid w:val="4DE24CA7"/>
    <w:rsid w:val="4DEEB1E3"/>
    <w:rsid w:val="4F0E3BA2"/>
    <w:rsid w:val="50359DA2"/>
    <w:rsid w:val="513ACB7D"/>
    <w:rsid w:val="51EEF5F7"/>
    <w:rsid w:val="52A4357F"/>
    <w:rsid w:val="5307662E"/>
    <w:rsid w:val="5469337F"/>
    <w:rsid w:val="54E53157"/>
    <w:rsid w:val="55589CB0"/>
    <w:rsid w:val="564E3556"/>
    <w:rsid w:val="568C4C3E"/>
    <w:rsid w:val="58308110"/>
    <w:rsid w:val="5849718E"/>
    <w:rsid w:val="58D2C683"/>
    <w:rsid w:val="58F1F4F9"/>
    <w:rsid w:val="592F6EBC"/>
    <w:rsid w:val="5ABAA019"/>
    <w:rsid w:val="5B9950D2"/>
    <w:rsid w:val="5C054922"/>
    <w:rsid w:val="5C89F0CF"/>
    <w:rsid w:val="5DB3CFE9"/>
    <w:rsid w:val="5DF69BAB"/>
    <w:rsid w:val="5F86823A"/>
    <w:rsid w:val="60AB9854"/>
    <w:rsid w:val="60CB2CA0"/>
    <w:rsid w:val="6162F9F6"/>
    <w:rsid w:val="61B607BA"/>
    <w:rsid w:val="6223C1AD"/>
    <w:rsid w:val="6272F856"/>
    <w:rsid w:val="62DB61B6"/>
    <w:rsid w:val="65B8DEE7"/>
    <w:rsid w:val="65BE2838"/>
    <w:rsid w:val="65C59161"/>
    <w:rsid w:val="6717D56D"/>
    <w:rsid w:val="67516E11"/>
    <w:rsid w:val="678603F4"/>
    <w:rsid w:val="68F24637"/>
    <w:rsid w:val="69128978"/>
    <w:rsid w:val="69E199AE"/>
    <w:rsid w:val="6A43C771"/>
    <w:rsid w:val="6AE092EC"/>
    <w:rsid w:val="6B170E6E"/>
    <w:rsid w:val="6B529D6E"/>
    <w:rsid w:val="6CB4CCA7"/>
    <w:rsid w:val="6CD98BF4"/>
    <w:rsid w:val="6DA95064"/>
    <w:rsid w:val="6DEF5A77"/>
    <w:rsid w:val="6E5BC69B"/>
    <w:rsid w:val="6E6B6E42"/>
    <w:rsid w:val="6EFC6457"/>
    <w:rsid w:val="6F91186F"/>
    <w:rsid w:val="6FE395BE"/>
    <w:rsid w:val="705596C6"/>
    <w:rsid w:val="71950EBB"/>
    <w:rsid w:val="725FE3FB"/>
    <w:rsid w:val="72C0DC3E"/>
    <w:rsid w:val="73115F1B"/>
    <w:rsid w:val="73F38FD5"/>
    <w:rsid w:val="74F3CC2A"/>
    <w:rsid w:val="75500BEB"/>
    <w:rsid w:val="757BA93D"/>
    <w:rsid w:val="75893391"/>
    <w:rsid w:val="75B80005"/>
    <w:rsid w:val="77377016"/>
    <w:rsid w:val="7745A5E3"/>
    <w:rsid w:val="77D1642B"/>
    <w:rsid w:val="77E5836F"/>
    <w:rsid w:val="7811A1A9"/>
    <w:rsid w:val="79338689"/>
    <w:rsid w:val="7A19AAAC"/>
    <w:rsid w:val="7A3D661E"/>
    <w:rsid w:val="7A8EAD3A"/>
    <w:rsid w:val="7B8007F9"/>
    <w:rsid w:val="7C4CFCF8"/>
    <w:rsid w:val="7C7A89C9"/>
    <w:rsid w:val="7D11EB72"/>
    <w:rsid w:val="7D3B58DE"/>
    <w:rsid w:val="7F44E5E3"/>
    <w:rsid w:val="7F8EA89C"/>
    <w:rsid w:val="7FEAF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6AFC"/>
  <w15:chartTrackingRefBased/>
  <w15:docId w15:val="{DE3C4E76-A9B1-4C64-A917-90A54CAC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7A"/>
  </w:style>
  <w:style w:type="paragraph" w:styleId="Heading1">
    <w:name w:val="heading 1"/>
    <w:basedOn w:val="Normal"/>
    <w:next w:val="Normal"/>
    <w:link w:val="Heading1Char"/>
    <w:uiPriority w:val="9"/>
    <w:qFormat/>
    <w:rsid w:val="009C4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085"/>
    <w:rPr>
      <w:rFonts w:eastAsiaTheme="majorEastAsia" w:cstheme="majorBidi"/>
      <w:color w:val="272727" w:themeColor="text1" w:themeTint="D8"/>
    </w:rPr>
  </w:style>
  <w:style w:type="paragraph" w:styleId="Title">
    <w:name w:val="Title"/>
    <w:basedOn w:val="Normal"/>
    <w:next w:val="Normal"/>
    <w:link w:val="TitleChar"/>
    <w:uiPriority w:val="10"/>
    <w:qFormat/>
    <w:rsid w:val="009C4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085"/>
    <w:pPr>
      <w:spacing w:before="160"/>
      <w:jc w:val="center"/>
    </w:pPr>
    <w:rPr>
      <w:i/>
      <w:iCs/>
      <w:color w:val="404040" w:themeColor="text1" w:themeTint="BF"/>
    </w:rPr>
  </w:style>
  <w:style w:type="character" w:customStyle="1" w:styleId="QuoteChar">
    <w:name w:val="Quote Char"/>
    <w:basedOn w:val="DefaultParagraphFont"/>
    <w:link w:val="Quote"/>
    <w:uiPriority w:val="29"/>
    <w:rsid w:val="009C4085"/>
    <w:rPr>
      <w:i/>
      <w:iCs/>
      <w:color w:val="404040" w:themeColor="text1" w:themeTint="BF"/>
    </w:rPr>
  </w:style>
  <w:style w:type="paragraph" w:styleId="ListParagraph">
    <w:name w:val="List Paragraph"/>
    <w:basedOn w:val="Normal"/>
    <w:uiPriority w:val="34"/>
    <w:qFormat/>
    <w:rsid w:val="009C4085"/>
    <w:pPr>
      <w:ind w:left="720"/>
      <w:contextualSpacing/>
    </w:pPr>
  </w:style>
  <w:style w:type="character" w:styleId="IntenseEmphasis">
    <w:name w:val="Intense Emphasis"/>
    <w:basedOn w:val="DefaultParagraphFont"/>
    <w:uiPriority w:val="21"/>
    <w:qFormat/>
    <w:rsid w:val="009C4085"/>
    <w:rPr>
      <w:i/>
      <w:iCs/>
      <w:color w:val="0F4761" w:themeColor="accent1" w:themeShade="BF"/>
    </w:rPr>
  </w:style>
  <w:style w:type="paragraph" w:styleId="IntenseQuote">
    <w:name w:val="Intense Quote"/>
    <w:basedOn w:val="Normal"/>
    <w:next w:val="Normal"/>
    <w:link w:val="IntenseQuoteChar"/>
    <w:uiPriority w:val="30"/>
    <w:qFormat/>
    <w:rsid w:val="009C4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085"/>
    <w:rPr>
      <w:i/>
      <w:iCs/>
      <w:color w:val="0F4761" w:themeColor="accent1" w:themeShade="BF"/>
    </w:rPr>
  </w:style>
  <w:style w:type="character" w:styleId="IntenseReference">
    <w:name w:val="Intense Reference"/>
    <w:basedOn w:val="DefaultParagraphFont"/>
    <w:uiPriority w:val="32"/>
    <w:qFormat/>
    <w:rsid w:val="009C4085"/>
    <w:rPr>
      <w:b/>
      <w:bCs/>
      <w:smallCaps/>
      <w:color w:val="0F4761" w:themeColor="accent1" w:themeShade="BF"/>
      <w:spacing w:val="5"/>
    </w:rPr>
  </w:style>
  <w:style w:type="paragraph" w:styleId="NoSpacing">
    <w:name w:val="No Spacing"/>
    <w:uiPriority w:val="1"/>
    <w:qFormat/>
    <w:rsid w:val="009C4085"/>
    <w:pPr>
      <w:spacing w:after="0" w:line="240" w:lineRule="auto"/>
    </w:pPr>
  </w:style>
  <w:style w:type="character" w:styleId="Hyperlink">
    <w:name w:val="Hyperlink"/>
    <w:basedOn w:val="DefaultParagraphFont"/>
    <w:uiPriority w:val="99"/>
    <w:unhideWhenUsed/>
    <w:rsid w:val="009C4085"/>
    <w:rPr>
      <w:color w:val="467886" w:themeColor="hyperlink"/>
      <w:u w:val="single"/>
    </w:rPr>
  </w:style>
  <w:style w:type="character" w:styleId="UnresolvedMention">
    <w:name w:val="Unresolved Mention"/>
    <w:basedOn w:val="DefaultParagraphFont"/>
    <w:uiPriority w:val="99"/>
    <w:semiHidden/>
    <w:unhideWhenUsed/>
    <w:rsid w:val="00A52628"/>
    <w:rPr>
      <w:color w:val="605E5C"/>
      <w:shd w:val="clear" w:color="auto" w:fill="E1DFDD"/>
    </w:rPr>
  </w:style>
  <w:style w:type="paragraph" w:customStyle="1" w:styleId="mb-3">
    <w:name w:val="mb-3"/>
    <w:basedOn w:val="Normal"/>
    <w:rsid w:val="00D00D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860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3030">
      <w:bodyDiv w:val="1"/>
      <w:marLeft w:val="0"/>
      <w:marRight w:val="0"/>
      <w:marTop w:val="0"/>
      <w:marBottom w:val="0"/>
      <w:divBdr>
        <w:top w:val="none" w:sz="0" w:space="0" w:color="auto"/>
        <w:left w:val="none" w:sz="0" w:space="0" w:color="auto"/>
        <w:bottom w:val="none" w:sz="0" w:space="0" w:color="auto"/>
        <w:right w:val="none" w:sz="0" w:space="0" w:color="auto"/>
      </w:divBdr>
    </w:div>
    <w:div w:id="339352466">
      <w:bodyDiv w:val="1"/>
      <w:marLeft w:val="0"/>
      <w:marRight w:val="0"/>
      <w:marTop w:val="0"/>
      <w:marBottom w:val="0"/>
      <w:divBdr>
        <w:top w:val="none" w:sz="0" w:space="0" w:color="auto"/>
        <w:left w:val="none" w:sz="0" w:space="0" w:color="auto"/>
        <w:bottom w:val="none" w:sz="0" w:space="0" w:color="auto"/>
        <w:right w:val="none" w:sz="0" w:space="0" w:color="auto"/>
      </w:divBdr>
    </w:div>
    <w:div w:id="581766690">
      <w:bodyDiv w:val="1"/>
      <w:marLeft w:val="0"/>
      <w:marRight w:val="0"/>
      <w:marTop w:val="0"/>
      <w:marBottom w:val="0"/>
      <w:divBdr>
        <w:top w:val="none" w:sz="0" w:space="0" w:color="auto"/>
        <w:left w:val="none" w:sz="0" w:space="0" w:color="auto"/>
        <w:bottom w:val="none" w:sz="0" w:space="0" w:color="auto"/>
        <w:right w:val="none" w:sz="0" w:space="0" w:color="auto"/>
      </w:divBdr>
      <w:divsChild>
        <w:div w:id="269556008">
          <w:marLeft w:val="0"/>
          <w:marRight w:val="0"/>
          <w:marTop w:val="0"/>
          <w:marBottom w:val="0"/>
          <w:divBdr>
            <w:top w:val="none" w:sz="0" w:space="0" w:color="auto"/>
            <w:left w:val="none" w:sz="0" w:space="0" w:color="auto"/>
            <w:bottom w:val="none" w:sz="0" w:space="0" w:color="auto"/>
            <w:right w:val="none" w:sz="0" w:space="0" w:color="auto"/>
          </w:divBdr>
          <w:divsChild>
            <w:div w:id="12103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5480">
      <w:bodyDiv w:val="1"/>
      <w:marLeft w:val="0"/>
      <w:marRight w:val="0"/>
      <w:marTop w:val="0"/>
      <w:marBottom w:val="0"/>
      <w:divBdr>
        <w:top w:val="none" w:sz="0" w:space="0" w:color="auto"/>
        <w:left w:val="none" w:sz="0" w:space="0" w:color="auto"/>
        <w:bottom w:val="none" w:sz="0" w:space="0" w:color="auto"/>
        <w:right w:val="none" w:sz="0" w:space="0" w:color="auto"/>
      </w:divBdr>
      <w:divsChild>
        <w:div w:id="1506362130">
          <w:marLeft w:val="0"/>
          <w:marRight w:val="0"/>
          <w:marTop w:val="0"/>
          <w:marBottom w:val="0"/>
          <w:divBdr>
            <w:top w:val="none" w:sz="0" w:space="0" w:color="auto"/>
            <w:left w:val="none" w:sz="0" w:space="0" w:color="auto"/>
            <w:bottom w:val="none" w:sz="0" w:space="0" w:color="auto"/>
            <w:right w:val="none" w:sz="0" w:space="0" w:color="auto"/>
          </w:divBdr>
          <w:divsChild>
            <w:div w:id="11016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6084">
      <w:bodyDiv w:val="1"/>
      <w:marLeft w:val="0"/>
      <w:marRight w:val="0"/>
      <w:marTop w:val="0"/>
      <w:marBottom w:val="0"/>
      <w:divBdr>
        <w:top w:val="none" w:sz="0" w:space="0" w:color="auto"/>
        <w:left w:val="none" w:sz="0" w:space="0" w:color="auto"/>
        <w:bottom w:val="none" w:sz="0" w:space="0" w:color="auto"/>
        <w:right w:val="none" w:sz="0" w:space="0" w:color="auto"/>
      </w:divBdr>
    </w:div>
    <w:div w:id="1593009596">
      <w:bodyDiv w:val="1"/>
      <w:marLeft w:val="0"/>
      <w:marRight w:val="0"/>
      <w:marTop w:val="0"/>
      <w:marBottom w:val="0"/>
      <w:divBdr>
        <w:top w:val="none" w:sz="0" w:space="0" w:color="auto"/>
        <w:left w:val="none" w:sz="0" w:space="0" w:color="auto"/>
        <w:bottom w:val="none" w:sz="0" w:space="0" w:color="auto"/>
        <w:right w:val="none" w:sz="0" w:space="0" w:color="auto"/>
      </w:divBdr>
      <w:divsChild>
        <w:div w:id="764423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529206">
      <w:bodyDiv w:val="1"/>
      <w:marLeft w:val="0"/>
      <w:marRight w:val="0"/>
      <w:marTop w:val="0"/>
      <w:marBottom w:val="0"/>
      <w:divBdr>
        <w:top w:val="none" w:sz="0" w:space="0" w:color="auto"/>
        <w:left w:val="none" w:sz="0" w:space="0" w:color="auto"/>
        <w:bottom w:val="none" w:sz="0" w:space="0" w:color="auto"/>
        <w:right w:val="none" w:sz="0" w:space="0" w:color="auto"/>
      </w:divBdr>
      <w:divsChild>
        <w:div w:id="483205098">
          <w:marLeft w:val="0"/>
          <w:marRight w:val="0"/>
          <w:marTop w:val="0"/>
          <w:marBottom w:val="0"/>
          <w:divBdr>
            <w:top w:val="none" w:sz="0" w:space="0" w:color="auto"/>
            <w:left w:val="none" w:sz="0" w:space="0" w:color="auto"/>
            <w:bottom w:val="none" w:sz="0" w:space="0" w:color="auto"/>
            <w:right w:val="none" w:sz="0" w:space="0" w:color="auto"/>
          </w:divBdr>
          <w:divsChild>
            <w:div w:id="2806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795">
      <w:bodyDiv w:val="1"/>
      <w:marLeft w:val="0"/>
      <w:marRight w:val="0"/>
      <w:marTop w:val="0"/>
      <w:marBottom w:val="0"/>
      <w:divBdr>
        <w:top w:val="none" w:sz="0" w:space="0" w:color="auto"/>
        <w:left w:val="none" w:sz="0" w:space="0" w:color="auto"/>
        <w:bottom w:val="none" w:sz="0" w:space="0" w:color="auto"/>
        <w:right w:val="none" w:sz="0" w:space="0" w:color="auto"/>
      </w:divBdr>
    </w:div>
    <w:div w:id="1959215095">
      <w:bodyDiv w:val="1"/>
      <w:marLeft w:val="0"/>
      <w:marRight w:val="0"/>
      <w:marTop w:val="0"/>
      <w:marBottom w:val="0"/>
      <w:divBdr>
        <w:top w:val="none" w:sz="0" w:space="0" w:color="auto"/>
        <w:left w:val="none" w:sz="0" w:space="0" w:color="auto"/>
        <w:bottom w:val="none" w:sz="0" w:space="0" w:color="auto"/>
        <w:right w:val="none" w:sz="0" w:space="0" w:color="auto"/>
      </w:divBdr>
      <w:divsChild>
        <w:div w:id="813529606">
          <w:marLeft w:val="0"/>
          <w:marRight w:val="0"/>
          <w:marTop w:val="0"/>
          <w:marBottom w:val="0"/>
          <w:divBdr>
            <w:top w:val="none" w:sz="0" w:space="0" w:color="auto"/>
            <w:left w:val="none" w:sz="0" w:space="0" w:color="auto"/>
            <w:bottom w:val="none" w:sz="0" w:space="0" w:color="auto"/>
            <w:right w:val="none" w:sz="0" w:space="0" w:color="auto"/>
          </w:divBdr>
          <w:divsChild>
            <w:div w:id="17809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8160">
      <w:bodyDiv w:val="1"/>
      <w:marLeft w:val="0"/>
      <w:marRight w:val="0"/>
      <w:marTop w:val="0"/>
      <w:marBottom w:val="0"/>
      <w:divBdr>
        <w:top w:val="none" w:sz="0" w:space="0" w:color="auto"/>
        <w:left w:val="none" w:sz="0" w:space="0" w:color="auto"/>
        <w:bottom w:val="none" w:sz="0" w:space="0" w:color="auto"/>
        <w:right w:val="none" w:sz="0" w:space="0" w:color="auto"/>
      </w:divBdr>
      <w:divsChild>
        <w:div w:id="26569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701465">
      <w:bodyDiv w:val="1"/>
      <w:marLeft w:val="0"/>
      <w:marRight w:val="0"/>
      <w:marTop w:val="0"/>
      <w:marBottom w:val="0"/>
      <w:divBdr>
        <w:top w:val="none" w:sz="0" w:space="0" w:color="auto"/>
        <w:left w:val="none" w:sz="0" w:space="0" w:color="auto"/>
        <w:bottom w:val="none" w:sz="0" w:space="0" w:color="auto"/>
        <w:right w:val="none" w:sz="0" w:space="0" w:color="auto"/>
      </w:divBdr>
      <w:divsChild>
        <w:div w:id="807749487">
          <w:marLeft w:val="0"/>
          <w:marRight w:val="0"/>
          <w:marTop w:val="0"/>
          <w:marBottom w:val="0"/>
          <w:divBdr>
            <w:top w:val="none" w:sz="0" w:space="0" w:color="auto"/>
            <w:left w:val="none" w:sz="0" w:space="0" w:color="auto"/>
            <w:bottom w:val="none" w:sz="0" w:space="0" w:color="auto"/>
            <w:right w:val="none" w:sz="0" w:space="0" w:color="auto"/>
          </w:divBdr>
          <w:divsChild>
            <w:div w:id="14722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newsillinois.com/news/house-republicans-ask-state-supreme-court-to-toss-out-legislative-map/" TargetMode="External"/><Relationship Id="rId13" Type="http://schemas.openxmlformats.org/officeDocument/2006/relationships/hyperlink" Target="https://www.illinoisattorneygeneral.gov/news/story/attorney-general-kwame-raoul-co-leads-lawsuit-to-stop-trump-administration-from-withholding-essential-federal-fund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ga.gov/senate/schedules/hearings.asp?Scheduled=W" TargetMode="External"/><Relationship Id="rId12" Type="http://schemas.openxmlformats.org/officeDocument/2006/relationships/hyperlink" Target="https://www.documentcloud.org/documents/25506813-govdoc20250128-2635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bc7chicago.com/post/ice-chicago-immigration-raids-today-arrests-continue-mayor-brandon-johnson-called-testify-sanctuary-city-policy/15843173/" TargetMode="External"/><Relationship Id="rId1" Type="http://schemas.openxmlformats.org/officeDocument/2006/relationships/numbering" Target="numbering.xml"/><Relationship Id="rId6" Type="http://schemas.openxmlformats.org/officeDocument/2006/relationships/hyperlink" Target="https://ilga.gov/house/committees/default.asp" TargetMode="External"/><Relationship Id="rId11" Type="http://schemas.openxmlformats.org/officeDocument/2006/relationships/hyperlink" Target="https://www.documentcloud.org/documents/25506391-m-25-13-temporary-pause-to-review-agency-grant-loan-and-other-financial-assistance-programs/" TargetMode="External"/><Relationship Id="rId5" Type="http://schemas.openxmlformats.org/officeDocument/2006/relationships/hyperlink" Target="https://ilga.gov/senate/committees/default.asp" TargetMode="External"/><Relationship Id="rId15" Type="http://schemas.openxmlformats.org/officeDocument/2006/relationships/hyperlink" Target="https://capitolnewsillinois.com/news/blatantly-unlawful-federal-spending-freeze-sends-state-scrambling/" TargetMode="External"/><Relationship Id="rId10" Type="http://schemas.openxmlformats.org/officeDocument/2006/relationships/hyperlink" Target="https://www.ilga.gov/reports/ReportsSubmitted/5432RSGAEmail11660RSGAAttachAI%20Task%20Force%20Report%20final.pdf" TargetMode="External"/><Relationship Id="rId4" Type="http://schemas.openxmlformats.org/officeDocument/2006/relationships/webSettings" Target="webSettings.xml"/><Relationship Id="rId9" Type="http://schemas.openxmlformats.org/officeDocument/2006/relationships/hyperlink" Target="https://gov-pritzker-newsroom.prezly.com/gov-pritzker-announces-record-high-enrollment-rate-on-states-health-insurance-marketplace?utm_source=prezly.com&amp;utm_medium=campaign&amp;utm_campaign=Gov.+Pritzker+Announces+Record+High+Enrollment+Rate+on+State%E2%80%99s+Health+Insurance+Marketplace&amp;utm_id=a450613b-866f-4116-a5a9-c129b1aa724e&amp;utm_content=story+title" TargetMode="External"/><Relationship Id="rId14" Type="http://schemas.openxmlformats.org/officeDocument/2006/relationships/hyperlink" Target="https://gov-pritzker-newsroom.prezly.com/gov-pritzker-highlights-devastating-impact-of-federal-cuts-for-illinoisans?utm_source=prezly.com&amp;utm_medium=campaign&amp;utm_campaign=Gov.+Pritzker+Highlights+Devastating+Impact+of+Federal+Cuts+for+Illinoisans&amp;utm_id=0ec8e1e9-2f7c-4f7c-9d90-1c827e18ae96&amp;utm_content=story+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1042</Words>
  <Characters>7968</Characters>
  <Application>Microsoft Office Word</Application>
  <DocSecurity>0</DocSecurity>
  <Lines>66</Lines>
  <Paragraphs>17</Paragraphs>
  <ScaleCrop>false</ScaleCrop>
  <Company/>
  <LinksUpToDate>false</LinksUpToDate>
  <CharactersWithSpaces>8993</CharactersWithSpaces>
  <SharedDoc>false</SharedDoc>
  <HLinks>
    <vt:vector size="114" baseType="variant">
      <vt:variant>
        <vt:i4>2621560</vt:i4>
      </vt:variant>
      <vt:variant>
        <vt:i4>54</vt:i4>
      </vt:variant>
      <vt:variant>
        <vt:i4>0</vt:i4>
      </vt:variant>
      <vt:variant>
        <vt:i4>5</vt:i4>
      </vt:variant>
      <vt:variant>
        <vt:lpwstr>https://abc7chicago.com/post/ice-chicago-immigration-raids-today-arrests-continue-mayor-brandon-johnson-called-testify-sanctuary-city-policy/15843173/</vt:lpwstr>
      </vt:variant>
      <vt:variant>
        <vt:lpwstr/>
      </vt:variant>
      <vt:variant>
        <vt:i4>2818150</vt:i4>
      </vt:variant>
      <vt:variant>
        <vt:i4>51</vt:i4>
      </vt:variant>
      <vt:variant>
        <vt:i4>0</vt:i4>
      </vt:variant>
      <vt:variant>
        <vt:i4>5</vt:i4>
      </vt:variant>
      <vt:variant>
        <vt:lpwstr>https://capitolnewsillinois.com/news/blatantly-unlawful-federal-spending-freeze-sends-state-scrambling/</vt:lpwstr>
      </vt:variant>
      <vt:variant>
        <vt:lpwstr/>
      </vt:variant>
      <vt:variant>
        <vt:i4>5242955</vt:i4>
      </vt:variant>
      <vt:variant>
        <vt:i4>48</vt:i4>
      </vt:variant>
      <vt:variant>
        <vt:i4>0</vt:i4>
      </vt:variant>
      <vt:variant>
        <vt:i4>5</vt:i4>
      </vt:variant>
      <vt:variant>
        <vt:lpwstr>https://gov-pritzker-newsroom.prezly.com/gov-pritzker-highlights-devastating-impact-of-federal-cuts-for-illinoisans?utm_source=prezly.com&amp;utm_medium=campaign&amp;utm_campaign=Gov.+Pritzker+Highlights+Devastating+Impact+of+Federal+Cuts+for+Illinoisans&amp;utm_id=0ec8e1e9-2f7c-4f7c-9d90-1c827e18ae96&amp;utm_content=story+title</vt:lpwstr>
      </vt:variant>
      <vt:variant>
        <vt:lpwstr/>
      </vt:variant>
      <vt:variant>
        <vt:i4>5177346</vt:i4>
      </vt:variant>
      <vt:variant>
        <vt:i4>45</vt:i4>
      </vt:variant>
      <vt:variant>
        <vt:i4>0</vt:i4>
      </vt:variant>
      <vt:variant>
        <vt:i4>5</vt:i4>
      </vt:variant>
      <vt:variant>
        <vt:lpwstr>https://www.illinoisattorneygeneral.gov/news/story/attorney-general-kwame-raoul-co-leads-lawsuit-to-stop-trump-administration-from-withholding-essential-federal-funding</vt:lpwstr>
      </vt:variant>
      <vt:variant>
        <vt:lpwstr/>
      </vt:variant>
      <vt:variant>
        <vt:i4>1572872</vt:i4>
      </vt:variant>
      <vt:variant>
        <vt:i4>42</vt:i4>
      </vt:variant>
      <vt:variant>
        <vt:i4>0</vt:i4>
      </vt:variant>
      <vt:variant>
        <vt:i4>5</vt:i4>
      </vt:variant>
      <vt:variant>
        <vt:lpwstr>https://www.documentcloud.org/documents/25506813-govdoc20250128-263582/</vt:lpwstr>
      </vt:variant>
      <vt:variant>
        <vt:lpwstr>document/p1</vt:lpwstr>
      </vt:variant>
      <vt:variant>
        <vt:i4>3932258</vt:i4>
      </vt:variant>
      <vt:variant>
        <vt:i4>39</vt:i4>
      </vt:variant>
      <vt:variant>
        <vt:i4>0</vt:i4>
      </vt:variant>
      <vt:variant>
        <vt:i4>5</vt:i4>
      </vt:variant>
      <vt:variant>
        <vt:lpwstr>https://www.documentcloud.org/documents/25506391-m-25-13-temporary-pause-to-review-agency-grant-loan-and-other-financial-assistance-programs/</vt:lpwstr>
      </vt:variant>
      <vt:variant>
        <vt:lpwstr>document/p1</vt:lpwstr>
      </vt:variant>
      <vt:variant>
        <vt:i4>5505104</vt:i4>
      </vt:variant>
      <vt:variant>
        <vt:i4>36</vt:i4>
      </vt:variant>
      <vt:variant>
        <vt:i4>0</vt:i4>
      </vt:variant>
      <vt:variant>
        <vt:i4>5</vt:i4>
      </vt:variant>
      <vt:variant>
        <vt:lpwstr>https://www.ilga.gov/reports/ReportsSubmitted/5432RSGAEmail11660RSGAAttachAI Task Force Report final.pdf</vt:lpwstr>
      </vt:variant>
      <vt:variant>
        <vt:lpwstr/>
      </vt:variant>
      <vt:variant>
        <vt:i4>4128769</vt:i4>
      </vt:variant>
      <vt:variant>
        <vt:i4>33</vt:i4>
      </vt:variant>
      <vt:variant>
        <vt:i4>0</vt:i4>
      </vt:variant>
      <vt:variant>
        <vt:i4>5</vt:i4>
      </vt:variant>
      <vt:variant>
        <vt:lpwstr>https://gov-pritzker-newsroom.prezly.com/gov-pritzker-announces-31-million-in-regional-site-readiness-program-grant-awards?utm_source=prezly.com&amp;utm_medium=campaign&amp;utm_campaign=Gov.+Pritzker+Announces+%2431+Million+in+Regional+Site+Readiness+Program+Grant+Awards&amp;utm_id=2a870604-9e69-4a8b-8c21-25381ba76b9c&amp;utm_content=story+title</vt:lpwstr>
      </vt:variant>
      <vt:variant>
        <vt:lpwstr/>
      </vt:variant>
      <vt:variant>
        <vt:i4>8126528</vt:i4>
      </vt:variant>
      <vt:variant>
        <vt:i4>30</vt:i4>
      </vt:variant>
      <vt:variant>
        <vt:i4>0</vt:i4>
      </vt:variant>
      <vt:variant>
        <vt:i4>5</vt:i4>
      </vt:variant>
      <vt:variant>
        <vt:lpwstr>https://gov-pritzker-newsroom.prezly.com/gov-pritzker-announces-record-high-enrollment-rate-on-states-health-insurance-marketplace?utm_source=prezly.com&amp;utm_medium=campaign&amp;utm_campaign=Gov.+Pritzker+Announces+Record+High+Enrollment+Rate+on+State%E2%80%99s+Health+Insurance+Marketplace&amp;utm_id=a450613b-866f-4116-a5a9-c129b1aa724e&amp;utm_content=story+title</vt:lpwstr>
      </vt:variant>
      <vt:variant>
        <vt:lpwstr/>
      </vt:variant>
      <vt:variant>
        <vt:i4>7929944</vt:i4>
      </vt:variant>
      <vt:variant>
        <vt:i4>27</vt:i4>
      </vt:variant>
      <vt:variant>
        <vt:i4>0</vt:i4>
      </vt:variant>
      <vt:variant>
        <vt:i4>5</vt:i4>
      </vt:variant>
      <vt:variant>
        <vt:lpwstr>https://gov-pritzker-newsroom.prezly.com/gov-pritzker-announces-new-partnerships-to-expand-education-for-illinois-state-police-troopers-and-officers?utm_source=prezly.com&amp;utm_medium=campaign&amp;utm_campaign=Gov.+Pritzker+Announces+New+Partnerships+to+Expand+Education+for+Illinois+State+Police+Troopers+and+Officers&amp;utm_id=3fb6419a-c3ec-4e88-96cd-c447e9d0ecc1&amp;utm_content=story+title</vt:lpwstr>
      </vt:variant>
      <vt:variant>
        <vt:lpwstr/>
      </vt:variant>
      <vt:variant>
        <vt:i4>7995519</vt:i4>
      </vt:variant>
      <vt:variant>
        <vt:i4>24</vt:i4>
      </vt:variant>
      <vt:variant>
        <vt:i4>0</vt:i4>
      </vt:variant>
      <vt:variant>
        <vt:i4>5</vt:i4>
      </vt:variant>
      <vt:variant>
        <vt:lpwstr>https://www.illinois.gov/content/dam/soi/en/web/illinois/iisnewsattachments/30870-iletsb-grant-recruit-and-retentionpress-releasefinal.pdf.pdf</vt:lpwstr>
      </vt:variant>
      <vt:variant>
        <vt:lpwstr/>
      </vt:variant>
      <vt:variant>
        <vt:i4>6553724</vt:i4>
      </vt:variant>
      <vt:variant>
        <vt:i4>21</vt:i4>
      </vt:variant>
      <vt:variant>
        <vt:i4>0</vt:i4>
      </vt:variant>
      <vt:variant>
        <vt:i4>5</vt:i4>
      </vt:variant>
      <vt:variant>
        <vt:lpwstr>https://il.amplifund.com/Public/Opportunities/Details/045ec31b-a5a2-4b1c-b7ca-a33b5a456da7</vt:lpwstr>
      </vt:variant>
      <vt:variant>
        <vt:lpwstr/>
      </vt:variant>
      <vt:variant>
        <vt:i4>4128879</vt:i4>
      </vt:variant>
      <vt:variant>
        <vt:i4>18</vt:i4>
      </vt:variant>
      <vt:variant>
        <vt:i4>0</vt:i4>
      </vt:variant>
      <vt:variant>
        <vt:i4>5</vt:i4>
      </vt:variant>
      <vt:variant>
        <vt:lpwstr>https://www.illinois.gov/content/dam/soi/en/web/illinois/iisnewsattachments/30864-012725-idoc-iga-press-release.pdf.pdf</vt:lpwstr>
      </vt:variant>
      <vt:variant>
        <vt:lpwstr/>
      </vt:variant>
      <vt:variant>
        <vt:i4>1114151</vt:i4>
      </vt:variant>
      <vt:variant>
        <vt:i4>15</vt:i4>
      </vt:variant>
      <vt:variant>
        <vt:i4>0</vt:i4>
      </vt:variant>
      <vt:variant>
        <vt:i4>5</vt:i4>
      </vt:variant>
      <vt:variant>
        <vt:lpwstr>https://gov-pritzker-newsroom.prezly.com/gov-pritzker-announces-5150-new-preschool-seats-through-smart-start-initiative?utm_source=prezly.com&amp;utm_medium=campaign&amp;utm_campaign=Gov.+Pritzker+Announces+5%2C150+New+Preschool+Seats+Through+Smart+Start+Initiative&amp;utm_id=ea4bee99-1d47-4478-83f8-77d71811f04b&amp;utm_content=story+title</vt:lpwstr>
      </vt:variant>
      <vt:variant>
        <vt:lpwstr/>
      </vt:variant>
      <vt:variant>
        <vt:i4>6357004</vt:i4>
      </vt:variant>
      <vt:variant>
        <vt:i4>12</vt:i4>
      </vt:variant>
      <vt:variant>
        <vt:i4>0</vt:i4>
      </vt:variant>
      <vt:variant>
        <vt:i4>5</vt:i4>
      </vt:variant>
      <vt:variant>
        <vt:lpwstr>https://illinois-department-of-commerce-and-economic-opportunity.prezly.com/governor-pritzker-awards-loans-to-licensed-social-equity-cannabis-dispensaries?utm_source=prezly.com&amp;utm_medium=campaign&amp;utm_campaign=Governor+Pritzker+Announces+%247+Million+Tech+Incubator+Enhancement+Grants&amp;utm_id=e6fc8efe-b52f-449f-a142-9e4ce1c46a81&amp;utm_content=story+title</vt:lpwstr>
      </vt:variant>
      <vt:variant>
        <vt:lpwstr/>
      </vt:variant>
      <vt:variant>
        <vt:i4>3932198</vt:i4>
      </vt:variant>
      <vt:variant>
        <vt:i4>9</vt:i4>
      </vt:variant>
      <vt:variant>
        <vt:i4>0</vt:i4>
      </vt:variant>
      <vt:variant>
        <vt:i4>5</vt:i4>
      </vt:variant>
      <vt:variant>
        <vt:lpwstr>https://capitolnewsillinois.com/news/house-republicans-ask-state-supreme-court-to-toss-out-legislative-map/</vt:lpwstr>
      </vt:variant>
      <vt:variant>
        <vt:lpwstr/>
      </vt:variant>
      <vt:variant>
        <vt:i4>6881391</vt:i4>
      </vt:variant>
      <vt:variant>
        <vt:i4>6</vt:i4>
      </vt:variant>
      <vt:variant>
        <vt:i4>0</vt:i4>
      </vt:variant>
      <vt:variant>
        <vt:i4>5</vt:i4>
      </vt:variant>
      <vt:variant>
        <vt:lpwstr>https://ilga.gov/senate/schedules/hearings.asp?Scheduled=W</vt:lpwstr>
      </vt:variant>
      <vt:variant>
        <vt:lpwstr/>
      </vt:variant>
      <vt:variant>
        <vt:i4>1638417</vt:i4>
      </vt:variant>
      <vt:variant>
        <vt:i4>3</vt:i4>
      </vt:variant>
      <vt:variant>
        <vt:i4>0</vt:i4>
      </vt:variant>
      <vt:variant>
        <vt:i4>5</vt:i4>
      </vt:variant>
      <vt:variant>
        <vt:lpwstr>https://ilga.gov/house/committees/default.asp</vt:lpwstr>
      </vt:variant>
      <vt:variant>
        <vt:lpwstr/>
      </vt:variant>
      <vt:variant>
        <vt:i4>3735597</vt:i4>
      </vt:variant>
      <vt:variant>
        <vt:i4>0</vt:i4>
      </vt:variant>
      <vt:variant>
        <vt:i4>0</vt:i4>
      </vt:variant>
      <vt:variant>
        <vt:i4>5</vt:i4>
      </vt:variant>
      <vt:variant>
        <vt:lpwstr>https://ilga.gov/senate/committees/default.asp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cp:lastPrinted>2025-01-29T23:44:00Z</cp:lastPrinted>
  <dcterms:created xsi:type="dcterms:W3CDTF">2025-02-03T21:56:00Z</dcterms:created>
  <dcterms:modified xsi:type="dcterms:W3CDTF">2025-02-03T21:58:00Z</dcterms:modified>
</cp:coreProperties>
</file>